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05DB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25B8D8F" w14:textId="77777777" w:rsidR="00655661" w:rsidRDefault="00144F79">
      <w:pPr>
        <w:spacing w:after="0" w:line="240" w:lineRule="auto"/>
        <w:ind w:leftChars="-245" w:left="-419" w:hangingChars="50" w:hanging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Direcția Generală de Asistență Sociala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</w:t>
      </w:r>
      <w:r w:rsidRPr="005F5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5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APROBAT</w:t>
      </w:r>
    </w:p>
    <w:p w14:paraId="0D52691D" w14:textId="77777777" w:rsidR="00655661" w:rsidRDefault="00144F79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 Protecția Copilului Bihor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</w:t>
      </w:r>
      <w:r w:rsidRPr="005F5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Director general,</w:t>
      </w:r>
    </w:p>
    <w:p w14:paraId="2D973FED" w14:textId="77777777" w:rsidR="00655661" w:rsidRDefault="00144F79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Complex Rezidențial pentru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r w:rsidRPr="005F5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Puia Lucian - Călin</w:t>
      </w:r>
    </w:p>
    <w:p w14:paraId="1E7C2F06" w14:textId="77777777" w:rsidR="00655661" w:rsidRDefault="00144F79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Copii cu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Dizabilitați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Violență Domestică</w:t>
      </w:r>
    </w:p>
    <w:p w14:paraId="1D24ABCC" w14:textId="77777777" w:rsidR="00655661" w:rsidRDefault="00144F79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Oradea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Casa de Tip Familial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Prichindeii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2DF6C31" w14:textId="77777777" w:rsidR="00655661" w:rsidRDefault="0065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66309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FIŞA POSTULUI</w:t>
      </w:r>
    </w:p>
    <w:p w14:paraId="5752408C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Nr.........</w:t>
      </w:r>
    </w:p>
    <w:p w14:paraId="09832F14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Informaţii</w:t>
      </w:r>
      <w:proofErr w:type="spellEnd"/>
      <w:r>
        <w:rPr>
          <w:rFonts w:ascii="Times New Roman" w:hAnsi="Times New Roman" w:cs="Times New Roman"/>
          <w:b/>
        </w:rPr>
        <w:t xml:space="preserve"> generale privind postul</w:t>
      </w:r>
    </w:p>
    <w:p w14:paraId="08B1BB2E" w14:textId="77777777" w:rsidR="00655661" w:rsidRDefault="006556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668DEF" w14:textId="77777777" w:rsidR="00655661" w:rsidRDefault="00144F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Denumirea postului</w:t>
      </w:r>
      <w:r>
        <w:rPr>
          <w:rFonts w:ascii="Times New Roman" w:hAnsi="Times New Roman" w:cs="Times New Roman"/>
        </w:rPr>
        <w:t xml:space="preserve">: ASISTENT MEDICAL PL PRINCIPAL </w:t>
      </w:r>
    </w:p>
    <w:p w14:paraId="6A5FC278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2. Nivelul postului (de conducere/ de </w:t>
      </w:r>
      <w:proofErr w:type="spellStart"/>
      <w:r>
        <w:rPr>
          <w:rFonts w:ascii="Times New Roman" w:hAnsi="Times New Roman" w:cs="Times New Roman"/>
          <w:u w:val="single"/>
        </w:rPr>
        <w:t>execuţie</w:t>
      </w:r>
      <w:proofErr w:type="spellEnd"/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 xml:space="preserve">: de </w:t>
      </w:r>
      <w:proofErr w:type="spellStart"/>
      <w:r>
        <w:rPr>
          <w:rFonts w:ascii="Times New Roman" w:hAnsi="Times New Roman" w:cs="Times New Roman"/>
        </w:rPr>
        <w:t>execuţie</w:t>
      </w:r>
      <w:proofErr w:type="spellEnd"/>
    </w:p>
    <w:p w14:paraId="76B45BB8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3. Obiectivul (Scopul) / Obiectivele postului</w:t>
      </w:r>
      <w:r>
        <w:rPr>
          <w:rFonts w:ascii="Times New Roman" w:hAnsi="Times New Roman" w:cs="Times New Roman"/>
        </w:rPr>
        <w:t>:</w:t>
      </w:r>
    </w:p>
    <w:p w14:paraId="002F91CA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asigurarea identificării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evaluării permanente a nevoilor fizice, </w:t>
      </w:r>
      <w:proofErr w:type="spellStart"/>
      <w:r>
        <w:rPr>
          <w:rFonts w:ascii="Times New Roman" w:eastAsia="Times New Roman" w:hAnsi="Times New Roman" w:cs="Times New Roman"/>
        </w:rPr>
        <w:t>emoţionale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de sănătate a fiecărui copil, precum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a măsurilor corespunzătoare pentru satisfacerea acestor nevoi, igienă personală, supravegherea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menţinerea</w:t>
      </w:r>
      <w:proofErr w:type="spellEnd"/>
      <w:r>
        <w:rPr>
          <w:rFonts w:ascii="Times New Roman" w:eastAsia="Times New Roman" w:hAnsi="Times New Roman" w:cs="Times New Roman"/>
        </w:rPr>
        <w:t xml:space="preserve"> stării de sănătate</w:t>
      </w:r>
    </w:p>
    <w:p w14:paraId="3BF8B418" w14:textId="77777777" w:rsidR="00655661" w:rsidRDefault="00144F79">
      <w:pPr>
        <w:pStyle w:val="Standard"/>
        <w:spacing w:after="0" w:line="24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stabilirea nevoilor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furnizarea serviciilor de îngrijiri generale de sănătate, de natură preventivă, curativă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de recuperare;</w:t>
      </w:r>
    </w:p>
    <w:p w14:paraId="4F21E206" w14:textId="77777777" w:rsidR="00655661" w:rsidRDefault="00144F79">
      <w:pPr>
        <w:pStyle w:val="Standard"/>
        <w:spacing w:after="0" w:line="24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-  monitorizarea si raportarea </w:t>
      </w:r>
      <w:proofErr w:type="spellStart"/>
      <w:r>
        <w:rPr>
          <w:rFonts w:eastAsia="Times New Roman" w:cs="Times New Roman"/>
          <w:sz w:val="22"/>
          <w:szCs w:val="22"/>
        </w:rPr>
        <w:t>starii</w:t>
      </w:r>
      <w:proofErr w:type="spellEnd"/>
      <w:r>
        <w:rPr>
          <w:rFonts w:eastAsia="Times New Roman" w:cs="Times New Roman"/>
          <w:sz w:val="22"/>
          <w:szCs w:val="22"/>
        </w:rPr>
        <w:t xml:space="preserve"> de </w:t>
      </w:r>
      <w:proofErr w:type="spellStart"/>
      <w:r>
        <w:rPr>
          <w:rFonts w:eastAsia="Times New Roman" w:cs="Times New Roman"/>
          <w:sz w:val="22"/>
          <w:szCs w:val="22"/>
        </w:rPr>
        <w:t>sanatate</w:t>
      </w:r>
      <w:proofErr w:type="spellEnd"/>
      <w:r>
        <w:rPr>
          <w:rFonts w:eastAsia="Times New Roman" w:cs="Times New Roman"/>
          <w:sz w:val="22"/>
          <w:szCs w:val="22"/>
        </w:rPr>
        <w:t xml:space="preserve"> a beneficiarilor, </w:t>
      </w:r>
      <w:proofErr w:type="spellStart"/>
      <w:r>
        <w:rPr>
          <w:rFonts w:eastAsia="Times New Roman" w:cs="Times New Roman"/>
          <w:sz w:val="22"/>
          <w:szCs w:val="22"/>
        </w:rPr>
        <w:t>catre</w:t>
      </w:r>
      <w:proofErr w:type="spellEnd"/>
      <w:r>
        <w:rPr>
          <w:rFonts w:eastAsia="Times New Roman" w:cs="Times New Roman"/>
          <w:sz w:val="22"/>
          <w:szCs w:val="22"/>
        </w:rPr>
        <w:t xml:space="preserve"> membrii echipei </w:t>
      </w:r>
      <w:proofErr w:type="spellStart"/>
      <w:r>
        <w:rPr>
          <w:rFonts w:eastAsia="Times New Roman" w:cs="Times New Roman"/>
          <w:sz w:val="22"/>
          <w:szCs w:val="22"/>
        </w:rPr>
        <w:t>medico</w:t>
      </w:r>
      <w:proofErr w:type="spellEnd"/>
      <w:r>
        <w:rPr>
          <w:rFonts w:eastAsia="Times New Roman" w:cs="Times New Roman"/>
          <w:sz w:val="22"/>
          <w:szCs w:val="22"/>
        </w:rPr>
        <w:t>-sociale(</w:t>
      </w:r>
      <w:proofErr w:type="spellStart"/>
      <w:r>
        <w:rPr>
          <w:rFonts w:eastAsia="Times New Roman" w:cs="Times New Roman"/>
          <w:sz w:val="22"/>
          <w:szCs w:val="22"/>
        </w:rPr>
        <w:t>sef</w:t>
      </w:r>
      <w:proofErr w:type="spellEnd"/>
      <w:r>
        <w:rPr>
          <w:rFonts w:eastAsia="Times New Roman" w:cs="Times New Roman"/>
          <w:sz w:val="22"/>
          <w:szCs w:val="22"/>
        </w:rPr>
        <w:t xml:space="preserve"> de centru, manager de caz, medic de centru, dr. de familie, etc)</w:t>
      </w:r>
    </w:p>
    <w:p w14:paraId="61E8D838" w14:textId="77777777" w:rsidR="00655661" w:rsidRDefault="00144F79">
      <w:pPr>
        <w:pStyle w:val="Standard"/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- </w:t>
      </w:r>
      <w:r>
        <w:rPr>
          <w:rFonts w:eastAsia="Times New Roman" w:cs="Times New Roman"/>
          <w:sz w:val="22"/>
          <w:szCs w:val="22"/>
          <w:lang w:val="it-IT"/>
        </w:rPr>
        <w:t>administrarea tratamentelor medicale- conform si numai la indicatia medicului;</w:t>
      </w:r>
    </w:p>
    <w:p w14:paraId="3CBBC698" w14:textId="77777777" w:rsidR="00655661" w:rsidRDefault="00144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protejarea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ameliorarea </w:t>
      </w:r>
      <w:proofErr w:type="spellStart"/>
      <w:r>
        <w:rPr>
          <w:rFonts w:ascii="Times New Roman" w:hAnsi="Times New Roman" w:cs="Times New Roman"/>
        </w:rPr>
        <w:t>sănătăţii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asistaţilor</w:t>
      </w:r>
      <w:proofErr w:type="spellEnd"/>
      <w:r>
        <w:rPr>
          <w:rFonts w:ascii="Times New Roman" w:hAnsi="Times New Roman" w:cs="Times New Roman"/>
        </w:rPr>
        <w:t>; </w:t>
      </w:r>
      <w:r>
        <w:rPr>
          <w:rFonts w:ascii="Times New Roman" w:hAnsi="Times New Roman" w:cs="Times New Roman"/>
        </w:rPr>
        <w:br/>
        <w:t xml:space="preserve">- elaborarea de programe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desfăşurarea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activităţi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educaţie</w:t>
      </w:r>
      <w:proofErr w:type="spellEnd"/>
      <w:r>
        <w:rPr>
          <w:rFonts w:ascii="Times New Roman" w:hAnsi="Times New Roman" w:cs="Times New Roman"/>
        </w:rPr>
        <w:t xml:space="preserve"> pentru sănătate</w:t>
      </w:r>
    </w:p>
    <w:p w14:paraId="0ABE7E6D" w14:textId="77777777" w:rsidR="00655661" w:rsidRDefault="00144F79">
      <w:pPr>
        <w:spacing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Condiţii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specifice pentru ocuparea postului</w:t>
      </w:r>
    </w:p>
    <w:p w14:paraId="4904E0D5" w14:textId="77777777" w:rsidR="00655661" w:rsidRDefault="00144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u w:val="single"/>
        </w:rPr>
        <w:t>1.Studii de specialitate</w:t>
      </w:r>
      <w:r>
        <w:rPr>
          <w:rFonts w:ascii="Times New Roman" w:hAnsi="Times New Roman" w:cs="Times New Roman"/>
          <w:color w:val="000000"/>
        </w:rPr>
        <w:t xml:space="preserve">:  </w:t>
      </w:r>
      <w:r>
        <w:rPr>
          <w:rFonts w:ascii="Times New Roman" w:eastAsia="Times New Roman" w:hAnsi="Times New Roman" w:cs="Times New Roman"/>
        </w:rPr>
        <w:t>Studii medii postliceale</w:t>
      </w:r>
      <w:r>
        <w:rPr>
          <w:rFonts w:ascii="Times New Roman" w:hAnsi="Times New Roman" w:cs="Times New Roman"/>
        </w:rPr>
        <w:t xml:space="preserve"> –atestate cu diploma de bacalaureat </w:t>
      </w:r>
    </w:p>
    <w:p w14:paraId="5B321EEC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2.Vechimea în muncă/ specialitate necesară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minim 4 ani vechime în specialitate</w:t>
      </w:r>
      <w:r>
        <w:rPr>
          <w:rFonts w:ascii="Times New Roman" w:hAnsi="Times New Roman" w:cs="Times New Roman"/>
        </w:rPr>
        <w:t>.</w:t>
      </w:r>
    </w:p>
    <w:p w14:paraId="2CD931E1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3.Abilităţi, </w:t>
      </w:r>
      <w:proofErr w:type="spellStart"/>
      <w:r>
        <w:rPr>
          <w:rFonts w:ascii="Times New Roman" w:hAnsi="Times New Roman" w:cs="Times New Roman"/>
          <w:u w:val="single"/>
        </w:rPr>
        <w:t>calităţi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şi</w:t>
      </w:r>
      <w:proofErr w:type="spellEnd"/>
      <w:r>
        <w:rPr>
          <w:rFonts w:ascii="Times New Roman" w:hAnsi="Times New Roman" w:cs="Times New Roman"/>
          <w:u w:val="single"/>
        </w:rPr>
        <w:t xml:space="preserve"> aptitudini necesare</w:t>
      </w:r>
      <w:r>
        <w:rPr>
          <w:rFonts w:ascii="Times New Roman" w:hAnsi="Times New Roman" w:cs="Times New Roman"/>
        </w:rPr>
        <w:t>:</w:t>
      </w:r>
    </w:p>
    <w:p w14:paraId="235B5F07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bună comunicare, lucru în echipă, capacitate de analiză </w:t>
      </w: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şi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sinteză, operativitate, responsabilitate      </w:t>
      </w:r>
    </w:p>
    <w:p w14:paraId="035964AA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4.Cerinţe specifice</w:t>
      </w:r>
      <w:r>
        <w:rPr>
          <w:rFonts w:ascii="Times New Roman" w:hAnsi="Times New Roman" w:cs="Times New Roman"/>
        </w:rPr>
        <w:t>:</w:t>
      </w:r>
    </w:p>
    <w:p w14:paraId="17778E6C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-delegări, </w:t>
      </w:r>
      <w:proofErr w:type="spellStart"/>
      <w:r>
        <w:rPr>
          <w:rFonts w:ascii="Times New Roman" w:hAnsi="Times New Roman" w:cs="Times New Roman"/>
        </w:rPr>
        <w:t>detaşări</w:t>
      </w:r>
      <w:proofErr w:type="spellEnd"/>
      <w:r>
        <w:rPr>
          <w:rFonts w:ascii="Times New Roman" w:hAnsi="Times New Roman" w:cs="Times New Roman"/>
        </w:rPr>
        <w:t xml:space="preserve">, disponibilitate pentru lucru în program prelungit în anumite </w:t>
      </w:r>
      <w:proofErr w:type="spellStart"/>
      <w:r>
        <w:rPr>
          <w:rFonts w:ascii="Times New Roman" w:hAnsi="Times New Roman" w:cs="Times New Roman"/>
        </w:rPr>
        <w:t>condiţii</w:t>
      </w:r>
      <w:proofErr w:type="spellEnd"/>
      <w:r>
        <w:rPr>
          <w:rFonts w:ascii="Times New Roman" w:hAnsi="Times New Roman" w:cs="Times New Roman"/>
        </w:rPr>
        <w:t>, călătorii frecvente, deplasări în interes de serviciu</w:t>
      </w:r>
    </w:p>
    <w:p w14:paraId="609F95B5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u w:val="single"/>
        </w:rPr>
        <w:t xml:space="preserve">Competenţa managerială ( </w:t>
      </w:r>
      <w:proofErr w:type="spellStart"/>
      <w:r>
        <w:rPr>
          <w:rFonts w:ascii="Times New Roman" w:hAnsi="Times New Roman" w:cs="Times New Roman"/>
          <w:u w:val="single"/>
        </w:rPr>
        <w:t>cunoştinţe</w:t>
      </w:r>
      <w:proofErr w:type="spellEnd"/>
      <w:r>
        <w:rPr>
          <w:rFonts w:ascii="Times New Roman" w:hAnsi="Times New Roman" w:cs="Times New Roman"/>
          <w:u w:val="single"/>
        </w:rPr>
        <w:t xml:space="preserve"> de management, </w:t>
      </w:r>
      <w:proofErr w:type="spellStart"/>
      <w:r>
        <w:rPr>
          <w:rFonts w:ascii="Times New Roman" w:hAnsi="Times New Roman" w:cs="Times New Roman"/>
          <w:u w:val="single"/>
        </w:rPr>
        <w:t>calităţi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şi</w:t>
      </w:r>
      <w:proofErr w:type="spellEnd"/>
      <w:r>
        <w:rPr>
          <w:rFonts w:ascii="Times New Roman" w:hAnsi="Times New Roman" w:cs="Times New Roman"/>
          <w:u w:val="single"/>
        </w:rPr>
        <w:t xml:space="preserve"> aptitudini manageriale)</w:t>
      </w:r>
      <w:r>
        <w:rPr>
          <w:rFonts w:ascii="Times New Roman" w:hAnsi="Times New Roman" w:cs="Times New Roman"/>
        </w:rPr>
        <w:t xml:space="preserve"> : nu e cazul</w:t>
      </w:r>
    </w:p>
    <w:p w14:paraId="653F1DBD" w14:textId="77777777" w:rsidR="00655661" w:rsidRDefault="006556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64C576" w14:textId="77777777" w:rsidR="00655661" w:rsidRDefault="00144F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Atribuţiile</w:t>
      </w:r>
      <w:proofErr w:type="spellEnd"/>
      <w:r>
        <w:rPr>
          <w:rFonts w:ascii="Times New Roman" w:hAnsi="Times New Roman" w:cs="Times New Roman"/>
          <w:b/>
        </w:rPr>
        <w:t xml:space="preserve"> postului:</w:t>
      </w:r>
    </w:p>
    <w:p w14:paraId="51F805A0" w14:textId="77777777" w:rsidR="00655661" w:rsidRDefault="006556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FCA916" w14:textId="77777777" w:rsidR="00655661" w:rsidRDefault="00144F79">
      <w:pPr>
        <w:numPr>
          <w:ilvl w:val="0"/>
          <w:numId w:val="2"/>
        </w:numPr>
        <w:tabs>
          <w:tab w:val="clear" w:pos="720"/>
          <w:tab w:val="left" w:pos="-9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asigură derularea etapelor procesului de acordare a serviciilor sociale cu respectarea prevederilor legii, a </w:t>
      </w:r>
      <w:r>
        <w:rPr>
          <w:rFonts w:ascii="Times New Roman" w:hAnsi="Times New Roman" w:cs="Times New Roman"/>
          <w:iCs/>
        </w:rPr>
        <w:t xml:space="preserve">Anexei 1 la Ordinul nr. 25 din 3 ianuarie 2019 privind aprobarea standardelor minime de calitate pentru serviciile sociale de tip </w:t>
      </w:r>
      <w:proofErr w:type="spellStart"/>
      <w:r>
        <w:rPr>
          <w:rFonts w:ascii="Times New Roman" w:hAnsi="Times New Roman" w:cs="Times New Roman"/>
          <w:iCs/>
        </w:rPr>
        <w:t>rezidenţial</w:t>
      </w:r>
      <w:proofErr w:type="spellEnd"/>
      <w:r>
        <w:rPr>
          <w:rFonts w:ascii="Times New Roman" w:hAnsi="Times New Roman" w:cs="Times New Roman"/>
          <w:iCs/>
        </w:rPr>
        <w:t xml:space="preserve"> destinate copiilor din sistemul de </w:t>
      </w:r>
      <w:proofErr w:type="spellStart"/>
      <w:r>
        <w:rPr>
          <w:rFonts w:ascii="Times New Roman" w:hAnsi="Times New Roman" w:cs="Times New Roman"/>
          <w:iCs/>
        </w:rPr>
        <w:t>protecţie</w:t>
      </w:r>
      <w:proofErr w:type="spellEnd"/>
      <w:r>
        <w:rPr>
          <w:rFonts w:ascii="Times New Roman" w:hAnsi="Times New Roman" w:cs="Times New Roman"/>
          <w:iCs/>
        </w:rPr>
        <w:t xml:space="preserve"> specială,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b/>
          <w:lang w:val="it-IT"/>
        </w:rPr>
        <w:t>Regulamentului de organizare şi funcţionare</w:t>
      </w:r>
      <w:r>
        <w:rPr>
          <w:rFonts w:ascii="Times New Roman" w:hAnsi="Times New Roman" w:cs="Times New Roman"/>
          <w:lang w:val="it-IT"/>
        </w:rPr>
        <w:t xml:space="preserve"> (ROF) ale </w:t>
      </w:r>
      <w:r>
        <w:rPr>
          <w:rFonts w:ascii="Times New Roman" w:hAnsi="Times New Roman" w:cs="Times New Roman"/>
        </w:rPr>
        <w:t>Complexului Rezidențial pentru copii cu dizabilități Violență Domestică-CTF Prichindeii</w:t>
      </w:r>
    </w:p>
    <w:p w14:paraId="21EF824B" w14:textId="77777777" w:rsidR="00655661" w:rsidRDefault="00144F79">
      <w:pPr>
        <w:numPr>
          <w:ilvl w:val="0"/>
          <w:numId w:val="2"/>
        </w:numPr>
        <w:tabs>
          <w:tab w:val="clear" w:pos="720"/>
          <w:tab w:val="left" w:pos="-9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colaborează cu specialiştii din cadrul CTF Prichindeii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în vederea realizării evaluării situaţiei copilului, stabilirii măsurilor de intervenţie cuprinse în programele de intervenţie pentru sănătatea beneficiarului corespunzător nevoilor identificate şi a obiectivelor cuprinse în </w:t>
      </w:r>
      <w:r>
        <w:rPr>
          <w:rFonts w:ascii="Times New Roman" w:hAnsi="Times New Roman" w:cs="Times New Roman"/>
          <w:b/>
          <w:lang w:val="it-IT"/>
        </w:rPr>
        <w:t>Planul individualizat de protecţie</w:t>
      </w:r>
      <w:r>
        <w:rPr>
          <w:rFonts w:ascii="Times New Roman" w:hAnsi="Times New Roman" w:cs="Times New Roman"/>
          <w:lang w:val="it-IT"/>
        </w:rPr>
        <w:t xml:space="preserve"> (PIP) </w:t>
      </w:r>
      <w:r>
        <w:rPr>
          <w:rFonts w:ascii="Times New Roman" w:hAnsi="Times New Roman" w:cs="Times New Roman"/>
          <w:b/>
          <w:lang w:val="it-IT"/>
        </w:rPr>
        <w:t>pentru copilul cu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dizabilităţi</w:t>
      </w:r>
      <w:r>
        <w:rPr>
          <w:rFonts w:ascii="Times New Roman" w:hAnsi="Times New Roman" w:cs="Times New Roman"/>
          <w:lang w:val="it-IT"/>
        </w:rPr>
        <w:t>, şi identificării de resurse pentru soluţionarea cazurilor;</w:t>
      </w:r>
    </w:p>
    <w:p w14:paraId="7C662DCA" w14:textId="77777777" w:rsidR="00655661" w:rsidRDefault="00144F79">
      <w:pPr>
        <w:numPr>
          <w:ilvl w:val="0"/>
          <w:numId w:val="2"/>
        </w:numPr>
        <w:tabs>
          <w:tab w:val="clear" w:pos="720"/>
          <w:tab w:val="left" w:pos="-9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monitorizează respectarea </w:t>
      </w:r>
      <w:r>
        <w:rPr>
          <w:rFonts w:ascii="Times New Roman" w:hAnsi="Times New Roman" w:cs="Times New Roman"/>
          <w:iCs/>
        </w:rPr>
        <w:t>Anexei 1</w:t>
      </w:r>
      <w:r>
        <w:rPr>
          <w:rFonts w:ascii="Times New Roman" w:hAnsi="Times New Roman" w:cs="Times New Roman"/>
        </w:rPr>
        <w:t xml:space="preserve"> la </w:t>
      </w:r>
      <w:r>
        <w:rPr>
          <w:rFonts w:ascii="Times New Roman" w:hAnsi="Times New Roman" w:cs="Times New Roman"/>
          <w:iCs/>
        </w:rPr>
        <w:t xml:space="preserve">Ordinul nr. 25 din 3 ianuarie 2019 privind aprobarea standardelor minime de calitate pentru serviciile sociale de tip </w:t>
      </w:r>
      <w:proofErr w:type="spellStart"/>
      <w:r>
        <w:rPr>
          <w:rFonts w:ascii="Times New Roman" w:hAnsi="Times New Roman" w:cs="Times New Roman"/>
          <w:iCs/>
        </w:rPr>
        <w:t>rezidenţial</w:t>
      </w:r>
      <w:proofErr w:type="spellEnd"/>
      <w:r>
        <w:rPr>
          <w:rFonts w:ascii="Times New Roman" w:hAnsi="Times New Roman" w:cs="Times New Roman"/>
          <w:iCs/>
        </w:rPr>
        <w:t xml:space="preserve"> destinate copiilor din sistemul de </w:t>
      </w:r>
      <w:proofErr w:type="spellStart"/>
      <w:r>
        <w:rPr>
          <w:rFonts w:ascii="Times New Roman" w:hAnsi="Times New Roman" w:cs="Times New Roman"/>
          <w:iCs/>
        </w:rPr>
        <w:t>protecţie</w:t>
      </w:r>
      <w:proofErr w:type="spellEnd"/>
      <w:r>
        <w:rPr>
          <w:rFonts w:ascii="Times New Roman" w:hAnsi="Times New Roman" w:cs="Times New Roman"/>
          <w:iCs/>
        </w:rPr>
        <w:t xml:space="preserve"> specială, </w:t>
      </w:r>
      <w:r>
        <w:rPr>
          <w:rFonts w:ascii="Times New Roman" w:hAnsi="Times New Roman" w:cs="Times New Roman"/>
        </w:rPr>
        <w:t>corespunzător atribuțiilor ce îi revin;</w:t>
      </w:r>
    </w:p>
    <w:p w14:paraId="76F7A793" w14:textId="77777777" w:rsidR="00655661" w:rsidRDefault="00144F79">
      <w:pPr>
        <w:pStyle w:val="Listparagraf"/>
        <w:numPr>
          <w:ilvl w:val="0"/>
          <w:numId w:val="2"/>
        </w:numPr>
        <w:tabs>
          <w:tab w:val="clear" w:pos="720"/>
          <w:tab w:val="left" w:pos="0"/>
        </w:tabs>
        <w:autoSpaceDE w:val="0"/>
        <w:spacing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îndeplineşte calitatea de persoană de referinţă pentru beneficiarii desemnaţi prin dispoziţie de către   şeful </w:t>
      </w:r>
      <w:r>
        <w:rPr>
          <w:rFonts w:ascii="Times New Roman" w:hAnsi="Times New Roman" w:cs="Times New Roman"/>
        </w:rPr>
        <w:t xml:space="preserve">Complex Rezidențial pentru Copii cu </w:t>
      </w:r>
      <w:proofErr w:type="spellStart"/>
      <w:r>
        <w:rPr>
          <w:rFonts w:ascii="Times New Roman" w:hAnsi="Times New Roman" w:cs="Times New Roman"/>
        </w:rPr>
        <w:t>Dizabilităţi</w:t>
      </w:r>
      <w:proofErr w:type="spellEnd"/>
      <w:r>
        <w:rPr>
          <w:rFonts w:ascii="Times New Roman" w:hAnsi="Times New Roman" w:cs="Times New Roman"/>
        </w:rPr>
        <w:t xml:space="preserve"> Violență Domestică  Oradea  </w:t>
      </w:r>
      <w:r>
        <w:rPr>
          <w:rFonts w:ascii="Times New Roman" w:hAnsi="Times New Roman" w:cs="Times New Roman"/>
          <w:lang w:val="it-IT"/>
        </w:rPr>
        <w:t>, respectând prevederile Ordinului 25/2019 în această calitate.</w:t>
      </w:r>
    </w:p>
    <w:p w14:paraId="15E4A2B9" w14:textId="77777777" w:rsidR="00655661" w:rsidRDefault="00144F79">
      <w:pPr>
        <w:pStyle w:val="Listparagraf"/>
        <w:numPr>
          <w:ilvl w:val="0"/>
          <w:numId w:val="2"/>
        </w:numPr>
        <w:tabs>
          <w:tab w:val="clear" w:pos="720"/>
          <w:tab w:val="left" w:pos="0"/>
        </w:tabs>
        <w:autoSpaceDE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 xml:space="preserve">sesizează de </w:t>
      </w:r>
      <w:proofErr w:type="spellStart"/>
      <w:r>
        <w:rPr>
          <w:rFonts w:ascii="Times New Roman" w:hAnsi="Times New Roman" w:cs="Times New Roman"/>
          <w:b/>
        </w:rPr>
        <w:t>urgenţă</w:t>
      </w:r>
      <w:proofErr w:type="spellEnd"/>
      <w:r>
        <w:rPr>
          <w:rFonts w:ascii="Times New Roman" w:hAnsi="Times New Roman" w:cs="Times New Roman"/>
          <w:b/>
        </w:rPr>
        <w:t xml:space="preserve"> DGASPC Bihor despre orice suspiciune asupra unui posibil caz de abuz, neglijare, exploatare au orice altă formă de </w:t>
      </w:r>
      <w:proofErr w:type="spellStart"/>
      <w:r>
        <w:rPr>
          <w:rFonts w:ascii="Times New Roman" w:hAnsi="Times New Roman" w:cs="Times New Roman"/>
          <w:b/>
        </w:rPr>
        <w:t>violenţă</w:t>
      </w:r>
      <w:proofErr w:type="spellEnd"/>
      <w:r>
        <w:rPr>
          <w:rFonts w:ascii="Times New Roman" w:hAnsi="Times New Roman" w:cs="Times New Roman"/>
          <w:b/>
        </w:rPr>
        <w:t xml:space="preserve"> asupra beneficiarilor</w:t>
      </w:r>
      <w:r>
        <w:rPr>
          <w:rFonts w:ascii="Times New Roman" w:hAnsi="Times New Roman" w:cs="Times New Roman"/>
          <w:color w:val="000000"/>
        </w:rPr>
        <w:t>.</w:t>
      </w:r>
    </w:p>
    <w:p w14:paraId="7F435178" w14:textId="77777777" w:rsidR="00655661" w:rsidRDefault="00144F79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este responsabil de completarea </w:t>
      </w:r>
      <w:proofErr w:type="spellStart"/>
      <w:r>
        <w:rPr>
          <w:rFonts w:ascii="Times New Roman" w:hAnsi="Times New Roman" w:cs="Times New Roman"/>
          <w:b/>
          <w:bCs/>
        </w:rPr>
        <w:t>fişelor</w:t>
      </w:r>
      <w:proofErr w:type="spellEnd"/>
      <w:r>
        <w:rPr>
          <w:rFonts w:ascii="Times New Roman" w:hAnsi="Times New Roman" w:cs="Times New Roman"/>
          <w:b/>
          <w:bCs/>
        </w:rPr>
        <w:t xml:space="preserve"> de evaluare comprehensivă conform procesului verbal de numire a </w:t>
      </w:r>
      <w:proofErr w:type="spellStart"/>
      <w:r>
        <w:rPr>
          <w:rFonts w:ascii="Times New Roman" w:hAnsi="Times New Roman" w:cs="Times New Roman"/>
          <w:b/>
          <w:bCs/>
        </w:rPr>
        <w:t>specialiştilor</w:t>
      </w:r>
      <w:proofErr w:type="spellEnd"/>
    </w:p>
    <w:p w14:paraId="5499669F" w14:textId="77777777" w:rsidR="00655661" w:rsidRDefault="00144F79">
      <w:pPr>
        <w:pStyle w:val="Listparagraf"/>
        <w:widowControl w:val="0"/>
        <w:numPr>
          <w:ilvl w:val="0"/>
          <w:numId w:val="2"/>
        </w:numPr>
        <w:tabs>
          <w:tab w:val="clear" w:pos="720"/>
          <w:tab w:val="left" w:pos="0"/>
        </w:tabs>
        <w:autoSpaceDE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face completări / este responsabili de Planurile/Programele de </w:t>
      </w:r>
      <w:proofErr w:type="spellStart"/>
      <w:r>
        <w:rPr>
          <w:rFonts w:ascii="Times New Roman" w:hAnsi="Times New Roman" w:cs="Times New Roman"/>
          <w:b/>
          <w:bCs/>
        </w:rPr>
        <w:t>intervenţie</w:t>
      </w:r>
      <w:proofErr w:type="spellEnd"/>
      <w:r>
        <w:rPr>
          <w:rFonts w:ascii="Times New Roman" w:hAnsi="Times New Roman" w:cs="Times New Roman"/>
          <w:b/>
          <w:bCs/>
        </w:rPr>
        <w:t xml:space="preserve">, ale beneficiarilor prevăzute in Ordinul 25 / 2019 în </w:t>
      </w:r>
      <w:proofErr w:type="spellStart"/>
      <w:r>
        <w:rPr>
          <w:rFonts w:ascii="Times New Roman" w:hAnsi="Times New Roman" w:cs="Times New Roman"/>
          <w:b/>
          <w:bCs/>
        </w:rPr>
        <w:t>funcţie</w:t>
      </w:r>
      <w:proofErr w:type="spellEnd"/>
      <w:r>
        <w:rPr>
          <w:rFonts w:ascii="Times New Roman" w:hAnsi="Times New Roman" w:cs="Times New Roman"/>
          <w:b/>
          <w:bCs/>
        </w:rPr>
        <w:t xml:space="preserve"> de specificul lor.</w:t>
      </w:r>
    </w:p>
    <w:p w14:paraId="1C02CF89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întocmeşte rapoarte periodice cu privire la activitatea derulată;</w:t>
      </w:r>
    </w:p>
    <w:p w14:paraId="32E07238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face propuneri de îmbunătăţire a activităţii în vederea creşterii calităţii serviciilor oferite în </w:t>
      </w:r>
      <w:r>
        <w:rPr>
          <w:rFonts w:ascii="Times New Roman" w:hAnsi="Times New Roman" w:cs="Times New Roman"/>
        </w:rPr>
        <w:t>CTF Prichindeii</w:t>
      </w:r>
      <w:r>
        <w:rPr>
          <w:rFonts w:ascii="Times New Roman" w:hAnsi="Times New Roman" w:cs="Times New Roman"/>
          <w:lang w:val="it-IT"/>
        </w:rPr>
        <w:t xml:space="preserve"> şi respectării legislaţiei pe care o înaintează șefului de centru;</w:t>
      </w:r>
    </w:p>
    <w:p w14:paraId="678A91B4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realizează evaluarea medicală la admiterea în </w:t>
      </w:r>
      <w:r>
        <w:rPr>
          <w:rFonts w:ascii="Times New Roman" w:hAnsi="Times New Roman" w:cs="Times New Roman"/>
        </w:rPr>
        <w:t>CTF Prichindeii</w:t>
      </w:r>
      <w:r>
        <w:rPr>
          <w:rFonts w:ascii="Times New Roman" w:hAnsi="Times New Roman" w:cs="Times New Roman"/>
          <w:lang w:val="it-IT"/>
        </w:rPr>
        <w:t>, în colaborare cu medicul de familie sau cu medicii din sistemul de sănătate;</w:t>
      </w:r>
    </w:p>
    <w:p w14:paraId="4A048B8B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acordă primul ajutor în caz de nevoie şi administrează beneficiarilor tratamentele prescrise de </w:t>
      </w:r>
      <w:r>
        <w:rPr>
          <w:rFonts w:ascii="Times New Roman" w:hAnsi="Times New Roman" w:cs="Times New Roman"/>
        </w:rPr>
        <w:t>medic;</w:t>
      </w:r>
    </w:p>
    <w:p w14:paraId="2B6A3594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în gestiune medicamentele din cadrul CTF Prichindeii;</w:t>
      </w:r>
    </w:p>
    <w:p w14:paraId="24963FB1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asigură “aparatul de urgenţă medicală” (rezervă de medicamente pentru diverse afecţiuni acute şi cronice, raportate la nevoile beneficiarilor, pentru o perioadă de maxim 3 zile) și-l completează după fiecare administrare cu medicamentele date în uz beneficiarilor;</w:t>
      </w:r>
    </w:p>
    <w:p w14:paraId="3316235F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asigură realizarea educaţiei pentru menţinerea stării de sănătate;</w:t>
      </w:r>
    </w:p>
    <w:p w14:paraId="7357C495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</w:tabs>
        <w:suppressAutoHyphens w:val="0"/>
        <w:autoSpaceDN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semnalează cazurile de îmbolnăviri intercurente şi asigură izolarea pe o perioadă determinată, </w:t>
      </w:r>
    </w:p>
    <w:p w14:paraId="091D7681" w14:textId="77777777" w:rsidR="00655661" w:rsidRDefault="00144F79">
      <w:pPr>
        <w:tabs>
          <w:tab w:val="left" w:pos="990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stabilită de medicul specialist, a beneficiarilor cu boli contagioase care nu necesită spitalizare;</w:t>
      </w:r>
    </w:p>
    <w:p w14:paraId="4A57D568" w14:textId="77777777" w:rsidR="00655661" w:rsidRDefault="00144F79">
      <w:pPr>
        <w:tabs>
          <w:tab w:val="left" w:pos="990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organizează şi supraveghează aplicarea măsurilor igienico-sanitare sau antiepidemice prin folosirea corectă a substanţelor dezinfectante şi de curăţenie şi face propuneri pentru corectarea deficienţelor constatate;</w:t>
      </w:r>
    </w:p>
    <w:p w14:paraId="26A2C682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verifică existenţa probelor de alimente precum şi graficul de temperatură</w:t>
      </w:r>
    </w:p>
    <w:p w14:paraId="4DA626E4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completează și păstrează condica de medicamente și materiale consumabile</w:t>
      </w:r>
    </w:p>
    <w:p w14:paraId="7A2EE579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se informează la începutul programului de lucru din raportul de predare a serviciului referitor la situaţia stării de sănătate a beneficiarilor din </w:t>
      </w:r>
      <w:r>
        <w:rPr>
          <w:rFonts w:ascii="Times New Roman" w:hAnsi="Times New Roman" w:cs="Times New Roman"/>
        </w:rPr>
        <w:t xml:space="preserve">CTF Prichindeii </w:t>
      </w:r>
      <w:r>
        <w:rPr>
          <w:rFonts w:ascii="Times New Roman" w:hAnsi="Times New Roman" w:cs="Times New Roman"/>
          <w:lang w:val="it-IT"/>
        </w:rPr>
        <w:t xml:space="preserve">raportat la incidente deosebite </w:t>
      </w:r>
    </w:p>
    <w:p w14:paraId="74263B54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participă efectiv la formarea deprinderilor de igienă şi autonomie ale beneficiarilor (folosirea </w:t>
      </w:r>
      <w:r>
        <w:rPr>
          <w:rFonts w:ascii="Times New Roman" w:hAnsi="Times New Roman" w:cs="Times New Roman"/>
        </w:rPr>
        <w:t xml:space="preserve">grupurilor sanitare, igiena personală); </w:t>
      </w:r>
      <w:r>
        <w:rPr>
          <w:rFonts w:ascii="Times New Roman" w:hAnsi="Times New Roman" w:cs="Times New Roman"/>
          <w:lang w:val="it-IT"/>
        </w:rPr>
        <w:t>asigură apliarea normelor interne de igienă colectivă şi personală;</w:t>
      </w:r>
    </w:p>
    <w:p w14:paraId="79BF06C4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gestionează stocul de medicamente din cadrul </w:t>
      </w:r>
      <w:r>
        <w:rPr>
          <w:rFonts w:ascii="Times New Roman" w:hAnsi="Times New Roman" w:cs="Times New Roman"/>
        </w:rPr>
        <w:t>CTF Prichindeii</w:t>
      </w:r>
    </w:p>
    <w:p w14:paraId="307373C8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asigură accesul la activităţi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de abilitare/reabilitare corespunzătoare nevoilor beneficiarilor, monitorizează realizarea acestora şi transmite trimestrial la medicul de familie </w:t>
      </w:r>
      <w:r>
        <w:rPr>
          <w:rFonts w:ascii="Times New Roman" w:hAnsi="Times New Roman" w:cs="Times New Roman"/>
          <w:b/>
          <w:lang w:val="it-IT"/>
        </w:rPr>
        <w:t>Raportul privind evoluţia beneficiarului</w:t>
      </w:r>
      <w:r>
        <w:rPr>
          <w:rFonts w:ascii="Times New Roman" w:hAnsi="Times New Roman" w:cs="Times New Roman"/>
          <w:lang w:val="it-IT"/>
        </w:rPr>
        <w:t>;</w:t>
      </w:r>
    </w:p>
    <w:p w14:paraId="582D8CC2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</w:rPr>
        <w:lastRenderedPageBreak/>
        <w:t>cunoaşte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particularităţile</w:t>
      </w:r>
      <w:proofErr w:type="spellEnd"/>
      <w:r>
        <w:rPr>
          <w:rFonts w:ascii="Times New Roman" w:hAnsi="Times New Roman" w:cs="Times New Roman"/>
        </w:rPr>
        <w:t xml:space="preserve"> de vârstă, </w:t>
      </w:r>
      <w:proofErr w:type="spellStart"/>
      <w:r>
        <w:rPr>
          <w:rFonts w:ascii="Times New Roman" w:hAnsi="Times New Roman" w:cs="Times New Roman"/>
        </w:rPr>
        <w:t>diferenţele</w:t>
      </w:r>
      <w:proofErr w:type="spellEnd"/>
      <w:r>
        <w:rPr>
          <w:rFonts w:ascii="Times New Roman" w:hAnsi="Times New Roman" w:cs="Times New Roman"/>
        </w:rPr>
        <w:t xml:space="preserve"> individuale de conduită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istoricul beneficiarilor astfel încât să poată stabili o comunicare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relaţionare</w:t>
      </w:r>
      <w:proofErr w:type="spellEnd"/>
      <w:r>
        <w:rPr>
          <w:rFonts w:ascii="Times New Roman" w:hAnsi="Times New Roman" w:cs="Times New Roman"/>
        </w:rPr>
        <w:t xml:space="preserve"> adecvată cu </w:t>
      </w:r>
      <w:proofErr w:type="spellStart"/>
      <w:r>
        <w:rPr>
          <w:rFonts w:ascii="Times New Roman" w:hAnsi="Times New Roman" w:cs="Times New Roman"/>
        </w:rPr>
        <w:t>aceştia</w:t>
      </w:r>
      <w:proofErr w:type="spellEnd"/>
      <w:r>
        <w:rPr>
          <w:rFonts w:ascii="Times New Roman" w:hAnsi="Times New Roman" w:cs="Times New Roman"/>
        </w:rPr>
        <w:t>;</w:t>
      </w:r>
    </w:p>
    <w:p w14:paraId="667DC4CB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abordează </w:t>
      </w:r>
      <w:proofErr w:type="spellStart"/>
      <w:r>
        <w:rPr>
          <w:rFonts w:ascii="Times New Roman" w:hAnsi="Times New Roman" w:cs="Times New Roman"/>
        </w:rPr>
        <w:t>relaţiile</w:t>
      </w:r>
      <w:proofErr w:type="spellEnd"/>
      <w:r>
        <w:rPr>
          <w:rFonts w:ascii="Times New Roman" w:hAnsi="Times New Roman" w:cs="Times New Roman"/>
        </w:rPr>
        <w:t xml:space="preserve"> cu beneficiarii sau cu grupul de beneficiari în mod </w:t>
      </w:r>
      <w:proofErr w:type="spellStart"/>
      <w:r>
        <w:rPr>
          <w:rFonts w:ascii="Times New Roman" w:hAnsi="Times New Roman" w:cs="Times New Roman"/>
        </w:rPr>
        <w:t>nediscriminator</w:t>
      </w:r>
      <w:proofErr w:type="spellEnd"/>
      <w:r>
        <w:rPr>
          <w:rFonts w:ascii="Times New Roman" w:hAnsi="Times New Roman" w:cs="Times New Roman"/>
        </w:rPr>
        <w:t xml:space="preserve">, fără antipatii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favoritisme,</w:t>
      </w:r>
    </w:p>
    <w:p w14:paraId="01F3832E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păstrează confidenţialitatea cu privire la datele şi informaţiile la care are acces în exercitarea </w:t>
      </w:r>
      <w:proofErr w:type="spellStart"/>
      <w:r>
        <w:rPr>
          <w:rFonts w:ascii="Times New Roman" w:hAnsi="Times New Roman" w:cs="Times New Roman"/>
        </w:rPr>
        <w:t>atribuţiilor</w:t>
      </w:r>
      <w:proofErr w:type="spellEnd"/>
      <w:r>
        <w:rPr>
          <w:rFonts w:ascii="Times New Roman" w:hAnsi="Times New Roman" w:cs="Times New Roman"/>
        </w:rPr>
        <w:t xml:space="preserve"> de serviciu;</w:t>
      </w:r>
    </w:p>
    <w:p w14:paraId="75FC309B" w14:textId="77777777" w:rsidR="00655661" w:rsidRDefault="00144F79">
      <w:pPr>
        <w:pStyle w:val="Standard"/>
        <w:numPr>
          <w:ilvl w:val="0"/>
          <w:numId w:val="3"/>
        </w:numPr>
        <w:spacing w:after="0" w:line="240" w:lineRule="auto"/>
        <w:ind w:left="-90" w:firstLine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acordă </w:t>
      </w:r>
      <w:proofErr w:type="spellStart"/>
      <w:r>
        <w:rPr>
          <w:rFonts w:eastAsia="Times New Roman" w:cs="Times New Roman"/>
          <w:sz w:val="22"/>
          <w:szCs w:val="22"/>
        </w:rPr>
        <w:t>asistenţă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îngrijire în </w:t>
      </w:r>
      <w:proofErr w:type="spellStart"/>
      <w:r>
        <w:rPr>
          <w:rFonts w:eastAsia="Times New Roman" w:cs="Times New Roman"/>
          <w:sz w:val="22"/>
          <w:szCs w:val="22"/>
        </w:rPr>
        <w:t>situaţii</w:t>
      </w:r>
      <w:proofErr w:type="spellEnd"/>
      <w:r>
        <w:rPr>
          <w:rFonts w:eastAsia="Times New Roman" w:cs="Times New Roman"/>
          <w:sz w:val="22"/>
          <w:szCs w:val="22"/>
        </w:rPr>
        <w:t xml:space="preserve"> de </w:t>
      </w:r>
      <w:proofErr w:type="spellStart"/>
      <w:r>
        <w:rPr>
          <w:rFonts w:eastAsia="Times New Roman" w:cs="Times New Roman"/>
          <w:sz w:val="22"/>
          <w:szCs w:val="22"/>
        </w:rPr>
        <w:t>urgenţă</w:t>
      </w:r>
      <w:proofErr w:type="spellEnd"/>
      <w:r>
        <w:rPr>
          <w:rFonts w:eastAsia="Times New Roman" w:cs="Times New Roman"/>
          <w:sz w:val="22"/>
          <w:szCs w:val="22"/>
        </w:rPr>
        <w:t>; </w:t>
      </w:r>
    </w:p>
    <w:p w14:paraId="66E1B3A7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administrează beneficiarilor, bolnavi de boli acute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cronice, tratamentele prescrise de medic;</w:t>
      </w:r>
    </w:p>
    <w:p w14:paraId="7BB5FC7C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realizează </w:t>
      </w:r>
      <w:proofErr w:type="spellStart"/>
      <w:r>
        <w:rPr>
          <w:rFonts w:ascii="Times New Roman" w:eastAsia="Times New Roman" w:hAnsi="Times New Roman" w:cs="Times New Roman"/>
        </w:rPr>
        <w:t>educaţia</w:t>
      </w:r>
      <w:proofErr w:type="spellEnd"/>
      <w:r>
        <w:rPr>
          <w:rFonts w:ascii="Times New Roman" w:eastAsia="Times New Roman" w:hAnsi="Times New Roman" w:cs="Times New Roman"/>
        </w:rPr>
        <w:t xml:space="preserve"> sanitare pentru </w:t>
      </w:r>
      <w:proofErr w:type="spellStart"/>
      <w:r>
        <w:rPr>
          <w:rFonts w:ascii="Times New Roman" w:eastAsia="Times New Roman" w:hAnsi="Times New Roman" w:cs="Times New Roman"/>
        </w:rPr>
        <w:t>menţinerea</w:t>
      </w:r>
      <w:proofErr w:type="spellEnd"/>
      <w:r>
        <w:rPr>
          <w:rFonts w:ascii="Times New Roman" w:eastAsia="Times New Roman" w:hAnsi="Times New Roman" w:cs="Times New Roman"/>
        </w:rPr>
        <w:t xml:space="preserve"> stării de sănătate;</w:t>
      </w:r>
    </w:p>
    <w:p w14:paraId="0FA413B1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răspunde de respectarea normelor </w:t>
      </w:r>
      <w:proofErr w:type="spellStart"/>
      <w:r>
        <w:rPr>
          <w:rFonts w:ascii="Times New Roman" w:eastAsia="Times New Roman" w:hAnsi="Times New Roman" w:cs="Times New Roman"/>
        </w:rPr>
        <w:t>igienico</w:t>
      </w:r>
      <w:proofErr w:type="spellEnd"/>
      <w:r>
        <w:rPr>
          <w:rFonts w:ascii="Times New Roman" w:eastAsia="Times New Roman" w:hAnsi="Times New Roman" w:cs="Times New Roman"/>
        </w:rPr>
        <w:t xml:space="preserve">-sanitare în cadrul </w:t>
      </w:r>
      <w:proofErr w:type="spellStart"/>
      <w:r>
        <w:rPr>
          <w:rFonts w:ascii="Times New Roman" w:eastAsia="Times New Roman" w:hAnsi="Times New Roman" w:cs="Times New Roman"/>
        </w:rPr>
        <w:t>unităţii</w:t>
      </w:r>
      <w:proofErr w:type="spellEnd"/>
      <w:r>
        <w:rPr>
          <w:rFonts w:ascii="Times New Roman" w:eastAsia="Times New Roman" w:hAnsi="Times New Roman" w:cs="Times New Roman"/>
        </w:rPr>
        <w:t xml:space="preserve"> (dormitoare, grupuri  sanitare ,holuri, </w:t>
      </w:r>
      <w:proofErr w:type="spellStart"/>
      <w:r>
        <w:rPr>
          <w:rFonts w:ascii="Times New Roman" w:eastAsia="Times New Roman" w:hAnsi="Times New Roman" w:cs="Times New Roman"/>
        </w:rPr>
        <w:t>sali</w:t>
      </w:r>
      <w:proofErr w:type="spellEnd"/>
      <w:r>
        <w:rPr>
          <w:rFonts w:ascii="Times New Roman" w:eastAsia="Times New Roman" w:hAnsi="Times New Roman" w:cs="Times New Roman"/>
        </w:rPr>
        <w:t xml:space="preserve"> de mese ,în blocul alimentar, în magazia de alimente, etc.</w:t>
      </w:r>
    </w:p>
    <w:p w14:paraId="24941D55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verifică certificatele de calitate ale alimentelor precum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termenele de valabilitate înscrise de producător;</w:t>
      </w:r>
    </w:p>
    <w:p w14:paraId="613609E9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>supraveghează permanent starea de sănătate a beneficiarilor centrului;</w:t>
      </w:r>
    </w:p>
    <w:p w14:paraId="71272D26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efectuează triajul epidemiologic al beneficiarilor, inclusiv la revenirea acestora în unitate (in urma </w:t>
      </w:r>
      <w:proofErr w:type="spellStart"/>
      <w:r>
        <w:rPr>
          <w:rFonts w:ascii="Times New Roman" w:eastAsia="Times New Roman" w:hAnsi="Times New Roman" w:cs="Times New Roman"/>
        </w:rPr>
        <w:t>spitalizarii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invoirii</w:t>
      </w:r>
      <w:proofErr w:type="spellEnd"/>
      <w:r>
        <w:rPr>
          <w:rFonts w:ascii="Times New Roman" w:eastAsia="Times New Roman" w:hAnsi="Times New Roman" w:cs="Times New Roman"/>
        </w:rPr>
        <w:t>, etc.);</w:t>
      </w:r>
    </w:p>
    <w:p w14:paraId="06FBEE2A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eastAsia="Times New Roman" w:hAnsi="Times New Roman" w:cs="Times New Roman"/>
        </w:rPr>
        <w:t>însoţeşte</w:t>
      </w:r>
      <w:proofErr w:type="spellEnd"/>
      <w:r>
        <w:rPr>
          <w:rFonts w:ascii="Times New Roman" w:eastAsia="Times New Roman" w:hAnsi="Times New Roman" w:cs="Times New Roman"/>
        </w:rPr>
        <w:t xml:space="preserve"> beneficiarii la vizita medicală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execută indicațiile medicului cu privire la explorările diagnostice, tratament, regim alimentar și igiena beneficiarilor;</w:t>
      </w:r>
    </w:p>
    <w:p w14:paraId="09EC6F31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raportează  observațiile privind evoluția stării de sănătate și </w:t>
      </w:r>
      <w:proofErr w:type="spellStart"/>
      <w:r>
        <w:rPr>
          <w:rFonts w:ascii="Times New Roman" w:eastAsia="Times New Roman" w:hAnsi="Times New Roman" w:cs="Times New Roman"/>
        </w:rPr>
        <w:t>recuperatorie</w:t>
      </w:r>
      <w:proofErr w:type="spellEnd"/>
      <w:r>
        <w:rPr>
          <w:rFonts w:ascii="Times New Roman" w:eastAsia="Times New Roman" w:hAnsi="Times New Roman" w:cs="Times New Roman"/>
        </w:rPr>
        <w:t xml:space="preserve"> a beneficiarilor și completează în fișele acestora parametrii care confirmă observațiile făcute;</w:t>
      </w:r>
    </w:p>
    <w:p w14:paraId="4E726B8A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eastAsia="Times New Roman" w:hAnsi="Times New Roman" w:cs="Times New Roman"/>
        </w:rPr>
        <w:t>anunţă</w:t>
      </w:r>
      <w:proofErr w:type="spellEnd"/>
      <w:r>
        <w:rPr>
          <w:rFonts w:ascii="Times New Roman" w:eastAsia="Times New Roman" w:hAnsi="Times New Roman" w:cs="Times New Roman"/>
        </w:rPr>
        <w:t xml:space="preserve"> medicul de familie pentru a se lua măsuri de internare în spital a beneficiarilor   care suferă </w:t>
      </w:r>
      <w:proofErr w:type="spellStart"/>
      <w:r>
        <w:rPr>
          <w:rFonts w:ascii="Times New Roman" w:eastAsia="Times New Roman" w:hAnsi="Times New Roman" w:cs="Times New Roman"/>
        </w:rPr>
        <w:t>afecţiuni</w:t>
      </w:r>
      <w:proofErr w:type="spellEnd"/>
      <w:r>
        <w:rPr>
          <w:rFonts w:ascii="Times New Roman" w:eastAsia="Times New Roman" w:hAnsi="Times New Roman" w:cs="Times New Roman"/>
        </w:rPr>
        <w:t xml:space="preserve"> acute sau alterări grave ale stării de sănătate;</w:t>
      </w:r>
    </w:p>
    <w:p w14:paraId="16946494" w14:textId="77777777" w:rsidR="00655661" w:rsidRDefault="00144F79">
      <w:pPr>
        <w:pStyle w:val="Listparagraf"/>
        <w:widowControl w:val="0"/>
        <w:numPr>
          <w:ilvl w:val="0"/>
          <w:numId w:val="3"/>
        </w:numPr>
        <w:tabs>
          <w:tab w:val="left" w:pos="0"/>
          <w:tab w:val="left" w:pos="990"/>
        </w:tabs>
        <w:suppressAutoHyphens w:val="0"/>
        <w:autoSpaceDN w:val="0"/>
        <w:spacing w:line="240" w:lineRule="auto"/>
        <w:ind w:left="0" w:hanging="90"/>
        <w:jc w:val="both"/>
        <w:textAlignment w:val="baseline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 xml:space="preserve">evaluează starea de sănătate pe toată perioada administrării tratamentului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după finalizarea</w:t>
      </w:r>
    </w:p>
    <w:p w14:paraId="55E33444" w14:textId="77777777" w:rsidR="00655661" w:rsidRDefault="00144F79">
      <w:pPr>
        <w:pStyle w:val="Standard"/>
        <w:numPr>
          <w:ilvl w:val="0"/>
          <w:numId w:val="3"/>
        </w:numPr>
        <w:spacing w:after="0" w:line="240" w:lineRule="auto"/>
        <w:ind w:left="0" w:firstLine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semnalează cazurile de îmbolnăviri intercurente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asigură izolarea pe o perioadă determinată, stabilită de medicul specialist, a copiilor care se îmbolnăvesc de boli contagioase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nu necesită spitalizare; </w:t>
      </w:r>
    </w:p>
    <w:p w14:paraId="0858FEE1" w14:textId="77777777" w:rsidR="00655661" w:rsidRDefault="00144F79">
      <w:pPr>
        <w:pStyle w:val="Standard"/>
        <w:numPr>
          <w:ilvl w:val="0"/>
          <w:numId w:val="3"/>
        </w:numPr>
        <w:spacing w:after="0" w:line="240" w:lineRule="auto"/>
        <w:ind w:left="0" w:firstLine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evaluează starea de sănătate pe toată perioada administrării tratamentului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după finalizarea tratamentului, </w:t>
      </w:r>
      <w:proofErr w:type="spellStart"/>
      <w:r>
        <w:rPr>
          <w:rFonts w:eastAsia="Times New Roman" w:cs="Times New Roman"/>
          <w:sz w:val="22"/>
          <w:szCs w:val="22"/>
        </w:rPr>
        <w:t>permiţând</w:t>
      </w:r>
      <w:proofErr w:type="spellEnd"/>
      <w:r>
        <w:rPr>
          <w:rFonts w:eastAsia="Times New Roman" w:cs="Times New Roman"/>
          <w:sz w:val="22"/>
          <w:szCs w:val="22"/>
        </w:rPr>
        <w:t xml:space="preserve"> o </w:t>
      </w:r>
      <w:proofErr w:type="spellStart"/>
      <w:r>
        <w:rPr>
          <w:rFonts w:eastAsia="Times New Roman" w:cs="Times New Roman"/>
          <w:sz w:val="22"/>
          <w:szCs w:val="22"/>
        </w:rPr>
        <w:t>intervenţie</w:t>
      </w:r>
      <w:proofErr w:type="spellEnd"/>
      <w:r>
        <w:rPr>
          <w:rFonts w:eastAsia="Times New Roman" w:cs="Times New Roman"/>
          <w:sz w:val="22"/>
          <w:szCs w:val="22"/>
        </w:rPr>
        <w:t xml:space="preserve"> promptă în cazul unor efecte nedorite;</w:t>
      </w:r>
    </w:p>
    <w:p w14:paraId="5936BFF9" w14:textId="77777777" w:rsidR="00655661" w:rsidRDefault="00144F79">
      <w:pPr>
        <w:pStyle w:val="Standard"/>
        <w:numPr>
          <w:ilvl w:val="0"/>
          <w:numId w:val="3"/>
        </w:numPr>
        <w:spacing w:after="0" w:line="240" w:lineRule="auto"/>
        <w:ind w:left="0" w:firstLine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asigură păstrarea, administrarea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securitatea medicamentelor care urmează a fi  administrate beneficiarilor (în dulap special, închis);</w:t>
      </w:r>
    </w:p>
    <w:p w14:paraId="246FA32D" w14:textId="77777777" w:rsidR="00655661" w:rsidRDefault="00144F79">
      <w:pPr>
        <w:pStyle w:val="Standard"/>
        <w:numPr>
          <w:ilvl w:val="0"/>
          <w:numId w:val="3"/>
        </w:numPr>
        <w:spacing w:after="0" w:line="240" w:lineRule="auto"/>
        <w:ind w:left="0" w:firstLine="0"/>
        <w:textAlignment w:val="auto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z w:val="22"/>
          <w:szCs w:val="22"/>
        </w:rPr>
        <w:t>întocmeşte</w:t>
      </w:r>
      <w:proofErr w:type="spellEnd"/>
      <w:r>
        <w:rPr>
          <w:rFonts w:eastAsia="Times New Roman" w:cs="Times New Roman"/>
          <w:sz w:val="22"/>
          <w:szCs w:val="22"/>
        </w:rPr>
        <w:t xml:space="preserve"> documente de </w:t>
      </w:r>
      <w:proofErr w:type="spellStart"/>
      <w:r>
        <w:rPr>
          <w:rFonts w:eastAsia="Times New Roman" w:cs="Times New Roman"/>
          <w:sz w:val="22"/>
          <w:szCs w:val="22"/>
        </w:rPr>
        <w:t>evidenţă</w:t>
      </w:r>
      <w:proofErr w:type="spellEnd"/>
      <w:r>
        <w:rPr>
          <w:rFonts w:eastAsia="Times New Roman" w:cs="Times New Roman"/>
          <w:sz w:val="22"/>
          <w:szCs w:val="22"/>
        </w:rPr>
        <w:t xml:space="preserve"> corelat individual, pe tip de </w:t>
      </w:r>
      <w:proofErr w:type="spellStart"/>
      <w:r>
        <w:rPr>
          <w:rFonts w:eastAsia="Times New Roman" w:cs="Times New Roman"/>
          <w:sz w:val="22"/>
          <w:szCs w:val="22"/>
        </w:rPr>
        <w:t>afecţiune</w:t>
      </w:r>
      <w:proofErr w:type="spellEnd"/>
      <w:r>
        <w:rPr>
          <w:rFonts w:eastAsia="Times New Roman" w:cs="Times New Roman"/>
          <w:sz w:val="22"/>
          <w:szCs w:val="22"/>
        </w:rPr>
        <w:t xml:space="preserve">, tip de medicament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în conformitate cu </w:t>
      </w:r>
      <w:proofErr w:type="spellStart"/>
      <w:r>
        <w:rPr>
          <w:rFonts w:eastAsia="Times New Roman" w:cs="Times New Roman"/>
          <w:sz w:val="22"/>
          <w:szCs w:val="22"/>
        </w:rPr>
        <w:t>indicaţiile</w:t>
      </w:r>
      <w:proofErr w:type="spellEnd"/>
      <w:r>
        <w:rPr>
          <w:rFonts w:eastAsia="Times New Roman" w:cs="Times New Roman"/>
          <w:sz w:val="22"/>
          <w:szCs w:val="22"/>
        </w:rPr>
        <w:t xml:space="preserve"> medicului;</w:t>
      </w:r>
    </w:p>
    <w:p w14:paraId="69D3C884" w14:textId="77777777" w:rsidR="00655661" w:rsidRDefault="00144F79">
      <w:pPr>
        <w:pStyle w:val="Standard"/>
        <w:numPr>
          <w:ilvl w:val="0"/>
          <w:numId w:val="3"/>
        </w:numPr>
        <w:spacing w:after="0" w:line="240" w:lineRule="auto"/>
        <w:ind w:left="0" w:firstLine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eliberează medicamentele cu regim special numai la </w:t>
      </w:r>
      <w:proofErr w:type="spellStart"/>
      <w:r>
        <w:rPr>
          <w:rFonts w:eastAsia="Times New Roman" w:cs="Times New Roman"/>
          <w:sz w:val="22"/>
          <w:szCs w:val="22"/>
        </w:rPr>
        <w:t>indicaţia</w:t>
      </w:r>
      <w:proofErr w:type="spellEnd"/>
      <w:r>
        <w:rPr>
          <w:rFonts w:eastAsia="Times New Roman" w:cs="Times New Roman"/>
          <w:sz w:val="22"/>
          <w:szCs w:val="22"/>
        </w:rPr>
        <w:t xml:space="preserve"> medicului, ori de câte ori este nevoie, în </w:t>
      </w:r>
      <w:proofErr w:type="spellStart"/>
      <w:r>
        <w:rPr>
          <w:rFonts w:eastAsia="Times New Roman" w:cs="Times New Roman"/>
          <w:sz w:val="22"/>
          <w:szCs w:val="22"/>
        </w:rPr>
        <w:t>corelaţie</w:t>
      </w:r>
      <w:proofErr w:type="spellEnd"/>
      <w:r>
        <w:rPr>
          <w:rFonts w:eastAsia="Times New Roman" w:cs="Times New Roman"/>
          <w:sz w:val="22"/>
          <w:szCs w:val="22"/>
        </w:rPr>
        <w:t xml:space="preserve"> cu </w:t>
      </w:r>
      <w:proofErr w:type="spellStart"/>
      <w:r>
        <w:rPr>
          <w:rFonts w:eastAsia="Times New Roman" w:cs="Times New Roman"/>
          <w:sz w:val="22"/>
          <w:szCs w:val="22"/>
        </w:rPr>
        <w:t>evoluţia</w:t>
      </w:r>
      <w:proofErr w:type="spellEnd"/>
      <w:r>
        <w:rPr>
          <w:rFonts w:eastAsia="Times New Roman" w:cs="Times New Roman"/>
          <w:sz w:val="22"/>
          <w:szCs w:val="22"/>
        </w:rPr>
        <w:t xml:space="preserve"> bolii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după înregistrarea lor riguroasă specificându-se toate datele necesare;</w:t>
      </w:r>
    </w:p>
    <w:p w14:paraId="7CC0619E" w14:textId="77777777" w:rsidR="00655661" w:rsidRDefault="00144F79">
      <w:pPr>
        <w:pStyle w:val="Standard"/>
        <w:numPr>
          <w:ilvl w:val="0"/>
          <w:numId w:val="4"/>
        </w:numPr>
        <w:spacing w:after="0" w:line="240" w:lineRule="auto"/>
        <w:ind w:left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însoțește beneficiarii la efectuarea examinărilor de specialitate, </w:t>
      </w:r>
      <w:proofErr w:type="spellStart"/>
      <w:r>
        <w:rPr>
          <w:rFonts w:eastAsia="Times New Roman" w:cs="Times New Roman"/>
          <w:sz w:val="22"/>
          <w:szCs w:val="22"/>
        </w:rPr>
        <w:t>prelevează</w:t>
      </w:r>
      <w:proofErr w:type="spellEnd"/>
      <w:r>
        <w:rPr>
          <w:rFonts w:eastAsia="Times New Roman" w:cs="Times New Roman"/>
          <w:sz w:val="22"/>
          <w:szCs w:val="22"/>
        </w:rPr>
        <w:t xml:space="preserve"> produsele biologice pentru efectuarea analizelor indicate de medic;</w:t>
      </w:r>
    </w:p>
    <w:p w14:paraId="7B6DD94A" w14:textId="77777777" w:rsidR="00655661" w:rsidRDefault="00144F79">
      <w:pPr>
        <w:pStyle w:val="Standard"/>
        <w:numPr>
          <w:ilvl w:val="0"/>
          <w:numId w:val="4"/>
        </w:numPr>
        <w:spacing w:after="0" w:line="240" w:lineRule="auto"/>
        <w:ind w:left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completează documentele de </w:t>
      </w:r>
      <w:proofErr w:type="spellStart"/>
      <w:r>
        <w:rPr>
          <w:rFonts w:eastAsia="Times New Roman" w:cs="Times New Roman"/>
          <w:sz w:val="22"/>
          <w:szCs w:val="22"/>
        </w:rPr>
        <w:t>observaţie</w:t>
      </w:r>
      <w:proofErr w:type="spellEnd"/>
      <w:r>
        <w:rPr>
          <w:rFonts w:eastAsia="Times New Roman" w:cs="Times New Roman"/>
          <w:sz w:val="22"/>
          <w:szCs w:val="22"/>
        </w:rPr>
        <w:t xml:space="preserve"> clinică medicală cu rezultatele </w:t>
      </w:r>
      <w:proofErr w:type="spellStart"/>
      <w:r>
        <w:rPr>
          <w:rFonts w:eastAsia="Times New Roman" w:cs="Times New Roman"/>
          <w:sz w:val="22"/>
          <w:szCs w:val="22"/>
        </w:rPr>
        <w:t>investigaţiilor</w:t>
      </w:r>
      <w:proofErr w:type="spellEnd"/>
      <w:r>
        <w:rPr>
          <w:rFonts w:eastAsia="Times New Roman" w:cs="Times New Roman"/>
          <w:sz w:val="22"/>
          <w:szCs w:val="22"/>
        </w:rPr>
        <w:t xml:space="preserve"> paraclinice cu rigurozitate, pentru evitarea oricăror confuzii;</w:t>
      </w:r>
    </w:p>
    <w:p w14:paraId="4035E57E" w14:textId="77777777" w:rsidR="00655661" w:rsidRDefault="00144F79">
      <w:pPr>
        <w:pStyle w:val="Standard"/>
        <w:numPr>
          <w:ilvl w:val="0"/>
          <w:numId w:val="4"/>
        </w:numPr>
        <w:spacing w:after="0" w:line="240" w:lineRule="auto"/>
        <w:ind w:left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organizează și supraveghează aplicarea la nivelul modulului a măsurilor </w:t>
      </w:r>
      <w:proofErr w:type="spellStart"/>
      <w:r>
        <w:rPr>
          <w:rFonts w:eastAsia="Times New Roman" w:cs="Times New Roman"/>
          <w:sz w:val="22"/>
          <w:szCs w:val="22"/>
        </w:rPr>
        <w:t>igienico</w:t>
      </w:r>
      <w:proofErr w:type="spellEnd"/>
      <w:r>
        <w:rPr>
          <w:rFonts w:eastAsia="Times New Roman" w:cs="Times New Roman"/>
          <w:sz w:val="22"/>
          <w:szCs w:val="22"/>
        </w:rPr>
        <w:t xml:space="preserve">-sanitare sau antiepidemice prin folosirea corectă a </w:t>
      </w:r>
      <w:proofErr w:type="spellStart"/>
      <w:r>
        <w:rPr>
          <w:rFonts w:eastAsia="Times New Roman" w:cs="Times New Roman"/>
          <w:sz w:val="22"/>
          <w:szCs w:val="22"/>
        </w:rPr>
        <w:t>substanţelor</w:t>
      </w:r>
      <w:proofErr w:type="spellEnd"/>
      <w:r>
        <w:rPr>
          <w:rFonts w:eastAsia="Times New Roman" w:cs="Times New Roman"/>
          <w:sz w:val="22"/>
          <w:szCs w:val="22"/>
        </w:rPr>
        <w:t xml:space="preserve"> dezinfectante si de </w:t>
      </w:r>
      <w:proofErr w:type="spellStart"/>
      <w:r>
        <w:rPr>
          <w:rFonts w:eastAsia="Times New Roman" w:cs="Times New Roman"/>
          <w:sz w:val="22"/>
          <w:szCs w:val="22"/>
        </w:rPr>
        <w:t>curăţenie</w:t>
      </w:r>
      <w:proofErr w:type="spellEnd"/>
      <w:r>
        <w:rPr>
          <w:rFonts w:eastAsia="Times New Roman" w:cs="Times New Roman"/>
          <w:sz w:val="22"/>
          <w:szCs w:val="22"/>
        </w:rPr>
        <w:t>;</w:t>
      </w:r>
    </w:p>
    <w:p w14:paraId="6EB1E51E" w14:textId="77777777" w:rsidR="00655661" w:rsidRDefault="00144F79">
      <w:pPr>
        <w:pStyle w:val="Standard"/>
        <w:numPr>
          <w:ilvl w:val="0"/>
          <w:numId w:val="4"/>
        </w:numPr>
        <w:spacing w:after="0" w:line="240" w:lineRule="auto"/>
        <w:ind w:left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verifică  </w:t>
      </w:r>
      <w:proofErr w:type="spellStart"/>
      <w:r>
        <w:rPr>
          <w:rFonts w:eastAsia="Times New Roman" w:cs="Times New Roman"/>
          <w:sz w:val="22"/>
          <w:szCs w:val="22"/>
        </w:rPr>
        <w:t>existenţa</w:t>
      </w:r>
      <w:proofErr w:type="spellEnd"/>
      <w:r>
        <w:rPr>
          <w:rFonts w:eastAsia="Times New Roman" w:cs="Times New Roman"/>
          <w:sz w:val="22"/>
          <w:szCs w:val="22"/>
        </w:rPr>
        <w:t xml:space="preserve"> probelor de alimente precum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graficul de temperatură;</w:t>
      </w:r>
    </w:p>
    <w:p w14:paraId="39AFA1A4" w14:textId="77777777" w:rsidR="00655661" w:rsidRDefault="00144F79">
      <w:pPr>
        <w:pStyle w:val="Standard"/>
        <w:numPr>
          <w:ilvl w:val="0"/>
          <w:numId w:val="4"/>
        </w:numPr>
        <w:spacing w:after="0" w:line="240" w:lineRule="auto"/>
        <w:ind w:left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trimestrial face instructajul personalului mediu si auxiliar cu privire la normele de igiena si </w:t>
      </w:r>
      <w:proofErr w:type="spellStart"/>
      <w:r>
        <w:rPr>
          <w:rFonts w:eastAsia="Times New Roman" w:cs="Times New Roman"/>
          <w:sz w:val="22"/>
          <w:szCs w:val="22"/>
        </w:rPr>
        <w:t>dezinfectie</w:t>
      </w:r>
      <w:proofErr w:type="spellEnd"/>
      <w:r>
        <w:rPr>
          <w:rFonts w:eastAsia="Times New Roman" w:cs="Times New Roman"/>
          <w:sz w:val="22"/>
          <w:szCs w:val="22"/>
        </w:rPr>
        <w:t xml:space="preserve"> obligatorii pentru fiecare compartiment din unitate</w:t>
      </w:r>
    </w:p>
    <w:p w14:paraId="21D8E014" w14:textId="77777777" w:rsidR="00655661" w:rsidRDefault="00144F79">
      <w:pPr>
        <w:pStyle w:val="Standard"/>
        <w:numPr>
          <w:ilvl w:val="0"/>
          <w:numId w:val="4"/>
        </w:numPr>
        <w:spacing w:after="0" w:line="240" w:lineRule="auto"/>
        <w:ind w:left="0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se informează la începutul programului din rapoartele de predare a serviciului referitor la</w:t>
      </w:r>
    </w:p>
    <w:p w14:paraId="18192E65" w14:textId="77777777" w:rsidR="00655661" w:rsidRDefault="00144F79">
      <w:pPr>
        <w:pStyle w:val="Standard"/>
        <w:spacing w:after="0" w:line="24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 </w:t>
      </w:r>
      <w:proofErr w:type="spellStart"/>
      <w:r>
        <w:rPr>
          <w:rFonts w:eastAsia="Times New Roman" w:cs="Times New Roman"/>
          <w:sz w:val="22"/>
          <w:szCs w:val="22"/>
        </w:rPr>
        <w:t>situaţia</w:t>
      </w:r>
      <w:proofErr w:type="spellEnd"/>
      <w:r>
        <w:rPr>
          <w:rFonts w:eastAsia="Times New Roman" w:cs="Times New Roman"/>
          <w:sz w:val="22"/>
          <w:szCs w:val="22"/>
        </w:rPr>
        <w:t xml:space="preserve"> stării de sănătate a beneficiarilor din centru raportat la evenimentele deosebite; </w:t>
      </w:r>
    </w:p>
    <w:p w14:paraId="191584FA" w14:textId="77777777" w:rsidR="00655661" w:rsidRDefault="00144F79">
      <w:pPr>
        <w:pStyle w:val="Standard"/>
        <w:numPr>
          <w:ilvl w:val="0"/>
          <w:numId w:val="5"/>
        </w:numPr>
        <w:spacing w:after="0" w:line="240" w:lineRule="auto"/>
        <w:ind w:left="0"/>
        <w:jc w:val="both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participă efectiv la formarea deprinderilor de igienă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autonomie ale beneficiarilor (folosirea grupurilor sanitare, igiena individuală, formarea deprinderilor de mers, de comunicare cu persoanele din jur);</w:t>
      </w:r>
    </w:p>
    <w:p w14:paraId="699B2BB5" w14:textId="77777777" w:rsidR="00655661" w:rsidRDefault="00144F79">
      <w:pPr>
        <w:pStyle w:val="Standard"/>
        <w:numPr>
          <w:ilvl w:val="0"/>
          <w:numId w:val="5"/>
        </w:numPr>
        <w:spacing w:after="0" w:line="240" w:lineRule="auto"/>
        <w:ind w:left="0"/>
        <w:jc w:val="both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păstrează foile de observație medicale în siguranță cu respectarea secretului profesional, cu specificarea sistematică a tuturor modificărilor din starea de sănătate a asistatului;</w:t>
      </w:r>
    </w:p>
    <w:p w14:paraId="00E8A423" w14:textId="77777777" w:rsidR="00655661" w:rsidRDefault="00144F79">
      <w:pPr>
        <w:pStyle w:val="Standard"/>
        <w:numPr>
          <w:ilvl w:val="0"/>
          <w:numId w:val="5"/>
        </w:numPr>
        <w:spacing w:after="0" w:line="240" w:lineRule="auto"/>
        <w:ind w:left="0"/>
        <w:jc w:val="both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Completează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este responsabilă de  Planul de </w:t>
      </w:r>
      <w:proofErr w:type="spellStart"/>
      <w:r>
        <w:rPr>
          <w:rFonts w:eastAsia="Times New Roman" w:cs="Times New Roman"/>
          <w:sz w:val="22"/>
          <w:szCs w:val="22"/>
        </w:rPr>
        <w:t>Intervenţie</w:t>
      </w:r>
      <w:proofErr w:type="spellEnd"/>
      <w:r>
        <w:rPr>
          <w:rFonts w:eastAsia="Times New Roman" w:cs="Times New Roman"/>
          <w:sz w:val="22"/>
          <w:szCs w:val="22"/>
        </w:rPr>
        <w:t xml:space="preserve"> pentru sănătatea copilului;</w:t>
      </w:r>
    </w:p>
    <w:p w14:paraId="77ED7CF9" w14:textId="77777777" w:rsidR="00655661" w:rsidRDefault="00144F79">
      <w:pPr>
        <w:pStyle w:val="Standard"/>
        <w:numPr>
          <w:ilvl w:val="0"/>
          <w:numId w:val="5"/>
        </w:numPr>
        <w:spacing w:after="0" w:line="240" w:lineRule="auto"/>
        <w:ind w:left="0"/>
        <w:jc w:val="both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Completează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este responsabilă de  toate documentele pe partea de sănătate conform </w:t>
      </w:r>
      <w:r>
        <w:rPr>
          <w:rFonts w:eastAsia="Times New Roman" w:cs="Times New Roman"/>
          <w:b/>
          <w:i/>
          <w:sz w:val="22"/>
          <w:szCs w:val="22"/>
        </w:rPr>
        <w:t>Ordinului 25 din ian 2019</w:t>
      </w:r>
      <w:r>
        <w:rPr>
          <w:rFonts w:eastAsia="Times New Roman" w:cs="Times New Roman"/>
          <w:sz w:val="22"/>
          <w:szCs w:val="22"/>
        </w:rPr>
        <w:t xml:space="preserve"> ;</w:t>
      </w:r>
    </w:p>
    <w:p w14:paraId="6CE04761" w14:textId="77777777" w:rsidR="00655661" w:rsidRDefault="00144F79">
      <w:pPr>
        <w:pStyle w:val="Standard"/>
        <w:numPr>
          <w:ilvl w:val="0"/>
          <w:numId w:val="5"/>
        </w:numPr>
        <w:spacing w:after="0" w:line="240" w:lineRule="auto"/>
        <w:ind w:left="0"/>
        <w:jc w:val="both"/>
        <w:textAlignment w:val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efectuează colectarea 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depozitarea </w:t>
      </w:r>
      <w:proofErr w:type="spellStart"/>
      <w:r>
        <w:rPr>
          <w:rFonts w:eastAsia="Times New Roman" w:cs="Times New Roman"/>
          <w:sz w:val="22"/>
          <w:szCs w:val="22"/>
        </w:rPr>
        <w:t>deşeurilor</w:t>
      </w:r>
      <w:proofErr w:type="spellEnd"/>
      <w:r>
        <w:rPr>
          <w:rFonts w:eastAsia="Times New Roman" w:cs="Times New Roman"/>
          <w:sz w:val="22"/>
          <w:szCs w:val="22"/>
        </w:rPr>
        <w:t xml:space="preserve"> separat pe tipuri de </w:t>
      </w:r>
      <w:proofErr w:type="spellStart"/>
      <w:r>
        <w:rPr>
          <w:rFonts w:eastAsia="Times New Roman" w:cs="Times New Roman"/>
          <w:sz w:val="22"/>
          <w:szCs w:val="22"/>
        </w:rPr>
        <w:t>deşeuri</w:t>
      </w:r>
      <w:proofErr w:type="spellEnd"/>
      <w:r>
        <w:rPr>
          <w:rFonts w:eastAsia="Times New Roman" w:cs="Times New Roman"/>
          <w:sz w:val="22"/>
          <w:szCs w:val="22"/>
        </w:rPr>
        <w:t xml:space="preserve"> , în </w:t>
      </w:r>
      <w:proofErr w:type="spellStart"/>
      <w:r>
        <w:rPr>
          <w:rFonts w:eastAsia="Times New Roman" w:cs="Times New Roman"/>
          <w:sz w:val="22"/>
          <w:szCs w:val="22"/>
        </w:rPr>
        <w:t>recipienţi</w:t>
      </w:r>
      <w:proofErr w:type="spellEnd"/>
      <w:r>
        <w:rPr>
          <w:rFonts w:eastAsia="Times New Roman" w:cs="Times New Roman"/>
          <w:sz w:val="22"/>
          <w:szCs w:val="22"/>
        </w:rPr>
        <w:t xml:space="preserve"> speciali corespunzători calitativ </w:t>
      </w:r>
      <w:proofErr w:type="spellStart"/>
      <w:r>
        <w:rPr>
          <w:rFonts w:eastAsia="Times New Roman" w:cs="Times New Roman"/>
          <w:sz w:val="22"/>
          <w:szCs w:val="22"/>
        </w:rPr>
        <w:t>şi</w:t>
      </w:r>
      <w:proofErr w:type="spellEnd"/>
      <w:r>
        <w:rPr>
          <w:rFonts w:eastAsia="Times New Roman" w:cs="Times New Roman"/>
          <w:sz w:val="22"/>
          <w:szCs w:val="22"/>
        </w:rPr>
        <w:t xml:space="preserve"> cantitativ, în </w:t>
      </w:r>
      <w:proofErr w:type="spellStart"/>
      <w:r>
        <w:rPr>
          <w:rFonts w:eastAsia="Times New Roman" w:cs="Times New Roman"/>
          <w:sz w:val="22"/>
          <w:szCs w:val="22"/>
        </w:rPr>
        <w:t>spaţii</w:t>
      </w:r>
      <w:proofErr w:type="spellEnd"/>
      <w:r>
        <w:rPr>
          <w:rFonts w:eastAsia="Times New Roman" w:cs="Times New Roman"/>
          <w:sz w:val="22"/>
          <w:szCs w:val="22"/>
        </w:rPr>
        <w:t xml:space="preserve"> izolate, perfect securizate și </w:t>
      </w:r>
      <w:proofErr w:type="spellStart"/>
      <w:r>
        <w:rPr>
          <w:rFonts w:eastAsia="Times New Roman" w:cs="Times New Roman"/>
          <w:sz w:val="22"/>
          <w:szCs w:val="22"/>
        </w:rPr>
        <w:t>uşor</w:t>
      </w:r>
      <w:proofErr w:type="spellEnd"/>
      <w:r>
        <w:rPr>
          <w:rFonts w:eastAsia="Times New Roman" w:cs="Times New Roman"/>
          <w:sz w:val="22"/>
          <w:szCs w:val="22"/>
        </w:rPr>
        <w:t xml:space="preserve"> accesibile pentru debarasare ;</w:t>
      </w:r>
    </w:p>
    <w:p w14:paraId="731F4142" w14:textId="77777777" w:rsidR="00655661" w:rsidRDefault="00144F79">
      <w:pPr>
        <w:numPr>
          <w:ilvl w:val="0"/>
          <w:numId w:val="6"/>
        </w:numPr>
        <w:tabs>
          <w:tab w:val="left" w:pos="99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lang w:val="it-IT"/>
        </w:rPr>
        <w:t xml:space="preserve">asigură derularea etapelor procesului de acordare a serviciilor sociale cu respectarea prevederilor legii, a </w:t>
      </w:r>
      <w:r>
        <w:rPr>
          <w:rFonts w:ascii="Times New Roman" w:hAnsi="Times New Roman" w:cs="Times New Roman"/>
          <w:iCs/>
        </w:rPr>
        <w:t>Anexei 1 la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Ordinul nr. 25 din 3 ianuarie 2019 </w:t>
      </w:r>
      <w:r>
        <w:rPr>
          <w:rFonts w:ascii="Times New Roman" w:hAnsi="Times New Roman" w:cs="Times New Roman"/>
        </w:rPr>
        <w:t xml:space="preserve">privind aprobarea standardelor minime de calitate pentru serviciile sociale de tip </w:t>
      </w:r>
      <w:proofErr w:type="spellStart"/>
      <w:r>
        <w:rPr>
          <w:rFonts w:ascii="Times New Roman" w:hAnsi="Times New Roman" w:cs="Times New Roman"/>
        </w:rPr>
        <w:t>rezidenţial</w:t>
      </w:r>
      <w:proofErr w:type="spellEnd"/>
      <w:r>
        <w:rPr>
          <w:rFonts w:ascii="Times New Roman" w:hAnsi="Times New Roman" w:cs="Times New Roman"/>
        </w:rPr>
        <w:t xml:space="preserve"> destinate copiilor din sistemul de </w:t>
      </w:r>
      <w:proofErr w:type="spellStart"/>
      <w:r>
        <w:rPr>
          <w:rFonts w:ascii="Times New Roman" w:hAnsi="Times New Roman" w:cs="Times New Roman"/>
        </w:rPr>
        <w:t>protecţie</w:t>
      </w:r>
      <w:proofErr w:type="spellEnd"/>
      <w:r>
        <w:rPr>
          <w:rFonts w:ascii="Times New Roman" w:hAnsi="Times New Roman" w:cs="Times New Roman"/>
        </w:rPr>
        <w:t xml:space="preserve"> specială, </w:t>
      </w:r>
      <w:r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b/>
          <w:lang w:val="it-IT"/>
        </w:rPr>
        <w:t>Regulamentului de organizare şi funcţionare</w:t>
      </w:r>
      <w:r>
        <w:rPr>
          <w:rFonts w:ascii="Times New Roman" w:hAnsi="Times New Roman" w:cs="Times New Roman"/>
          <w:lang w:val="it-IT"/>
        </w:rPr>
        <w:t xml:space="preserve"> (ROF) ale </w:t>
      </w:r>
      <w:r>
        <w:rPr>
          <w:rFonts w:ascii="Times New Roman" w:hAnsi="Times New Roman" w:cs="Times New Roman"/>
        </w:rPr>
        <w:t>Complexului Rezidențial  pentru copii cu dizabilități CTF Prichindeii</w:t>
      </w:r>
      <w:r>
        <w:rPr>
          <w:rFonts w:ascii="Times New Roman" w:hAnsi="Times New Roman" w:cs="Times New Roman"/>
          <w:lang w:val="it-IT"/>
        </w:rPr>
        <w:t>;</w:t>
      </w:r>
    </w:p>
    <w:p w14:paraId="111765E8" w14:textId="77777777" w:rsidR="00655661" w:rsidRDefault="00144F79">
      <w:pPr>
        <w:numPr>
          <w:ilvl w:val="0"/>
          <w:numId w:val="6"/>
        </w:numPr>
        <w:tabs>
          <w:tab w:val="left" w:pos="99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colaborează cu specialiştii din cadrul </w:t>
      </w:r>
      <w:r>
        <w:rPr>
          <w:rFonts w:ascii="Times New Roman" w:hAnsi="Times New Roman" w:cs="Times New Roman"/>
        </w:rPr>
        <w:t xml:space="preserve">CTF Prichindeii </w:t>
      </w:r>
      <w:r>
        <w:rPr>
          <w:rFonts w:ascii="Times New Roman" w:hAnsi="Times New Roman" w:cs="Times New Roman"/>
          <w:lang w:val="it-IT"/>
        </w:rPr>
        <w:t xml:space="preserve">în vederea realizării evaluării situaţiei copilului, stabilirii măsurilor de intervenţie cuprinse în programele de intervenţie specifică corespunzător nevoilor identificate şi a obiectivelor cuprinse în </w:t>
      </w:r>
      <w:r>
        <w:rPr>
          <w:rFonts w:ascii="Times New Roman" w:hAnsi="Times New Roman" w:cs="Times New Roman"/>
          <w:b/>
          <w:lang w:val="it-IT"/>
        </w:rPr>
        <w:t>Planul individualizat de protecţie</w:t>
      </w:r>
      <w:r>
        <w:rPr>
          <w:rFonts w:ascii="Times New Roman" w:hAnsi="Times New Roman" w:cs="Times New Roman"/>
          <w:lang w:val="it-IT"/>
        </w:rPr>
        <w:t xml:space="preserve"> (PIP) </w:t>
      </w:r>
      <w:r>
        <w:rPr>
          <w:rFonts w:ascii="Times New Roman" w:hAnsi="Times New Roman" w:cs="Times New Roman"/>
          <w:b/>
          <w:lang w:val="it-IT"/>
        </w:rPr>
        <w:t>pentru copilul cu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dizabilităţi</w:t>
      </w:r>
      <w:r>
        <w:rPr>
          <w:rFonts w:ascii="Times New Roman" w:hAnsi="Times New Roman" w:cs="Times New Roman"/>
          <w:lang w:val="it-IT"/>
        </w:rPr>
        <w:t xml:space="preserve"> şi identificării de resurse pentru soluţionarea cazurilor;</w:t>
      </w:r>
    </w:p>
    <w:p w14:paraId="49AD4288" w14:textId="77777777" w:rsidR="00655661" w:rsidRDefault="00144F79">
      <w:pPr>
        <w:numPr>
          <w:ilvl w:val="0"/>
          <w:numId w:val="6"/>
        </w:numPr>
        <w:tabs>
          <w:tab w:val="left" w:pos="99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monitorizează respectarea </w:t>
      </w:r>
      <w:r>
        <w:rPr>
          <w:rFonts w:ascii="Times New Roman" w:hAnsi="Times New Roman" w:cs="Times New Roman"/>
          <w:iCs/>
        </w:rPr>
        <w:t>Anexei 1 la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Ordinul nr. 25 din 3 ianuarie 2019 </w:t>
      </w:r>
      <w:r>
        <w:rPr>
          <w:rFonts w:ascii="Times New Roman" w:hAnsi="Times New Roman" w:cs="Times New Roman"/>
        </w:rPr>
        <w:t xml:space="preserve">privind aprobarea standardelor minime de calitate pentru serviciile sociale de tip </w:t>
      </w:r>
      <w:proofErr w:type="spellStart"/>
      <w:r>
        <w:rPr>
          <w:rFonts w:ascii="Times New Roman" w:hAnsi="Times New Roman" w:cs="Times New Roman"/>
        </w:rPr>
        <w:t>rezidenţial</w:t>
      </w:r>
      <w:proofErr w:type="spellEnd"/>
      <w:r>
        <w:rPr>
          <w:rFonts w:ascii="Times New Roman" w:hAnsi="Times New Roman" w:cs="Times New Roman"/>
        </w:rPr>
        <w:t xml:space="preserve"> destinate copiilor din sistemul de </w:t>
      </w:r>
      <w:proofErr w:type="spellStart"/>
      <w:r>
        <w:rPr>
          <w:rFonts w:ascii="Times New Roman" w:hAnsi="Times New Roman" w:cs="Times New Roman"/>
        </w:rPr>
        <w:t>protecţie</w:t>
      </w:r>
      <w:proofErr w:type="spellEnd"/>
      <w:r>
        <w:rPr>
          <w:rFonts w:ascii="Times New Roman" w:hAnsi="Times New Roman" w:cs="Times New Roman"/>
        </w:rPr>
        <w:t xml:space="preserve"> specială, corespunzător atribuțiilor ce îi revin;</w:t>
      </w:r>
    </w:p>
    <w:p w14:paraId="16DE3FAA" w14:textId="77777777" w:rsidR="00655661" w:rsidRDefault="00144F79">
      <w:pPr>
        <w:numPr>
          <w:ilvl w:val="0"/>
          <w:numId w:val="6"/>
        </w:numPr>
        <w:tabs>
          <w:tab w:val="left" w:pos="99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sesizează conducerii CTF Prichindeii  </w:t>
      </w:r>
      <w:proofErr w:type="spellStart"/>
      <w:r>
        <w:rPr>
          <w:rFonts w:ascii="Times New Roman" w:hAnsi="Times New Roman" w:cs="Times New Roman"/>
        </w:rPr>
        <w:t>situaţii</w:t>
      </w:r>
      <w:proofErr w:type="spellEnd"/>
      <w:r>
        <w:rPr>
          <w:rFonts w:ascii="Times New Roman" w:hAnsi="Times New Roman" w:cs="Times New Roman"/>
        </w:rPr>
        <w:t xml:space="preserve"> care pun în pericol </w:t>
      </w:r>
      <w:proofErr w:type="spellStart"/>
      <w:r>
        <w:rPr>
          <w:rFonts w:ascii="Times New Roman" w:hAnsi="Times New Roman" w:cs="Times New Roman"/>
        </w:rPr>
        <w:t>siguranţa</w:t>
      </w:r>
      <w:proofErr w:type="spellEnd"/>
      <w:r>
        <w:rPr>
          <w:rFonts w:ascii="Times New Roman" w:hAnsi="Times New Roman" w:cs="Times New Roman"/>
        </w:rPr>
        <w:t xml:space="preserve"> beneficiarului, </w:t>
      </w:r>
      <w:proofErr w:type="spellStart"/>
      <w:r>
        <w:rPr>
          <w:rFonts w:ascii="Times New Roman" w:hAnsi="Times New Roman" w:cs="Times New Roman"/>
        </w:rPr>
        <w:t>situaţii</w:t>
      </w:r>
      <w:proofErr w:type="spellEnd"/>
      <w:r>
        <w:rPr>
          <w:rFonts w:ascii="Times New Roman" w:hAnsi="Times New Roman" w:cs="Times New Roman"/>
        </w:rPr>
        <w:t xml:space="preserve"> de abuz, neglijare, exploatare sau oricare formă de </w:t>
      </w:r>
      <w:proofErr w:type="spellStart"/>
      <w:r>
        <w:rPr>
          <w:rFonts w:ascii="Times New Roman" w:hAnsi="Times New Roman" w:cs="Times New Roman"/>
        </w:rPr>
        <w:t>violenţă</w:t>
      </w:r>
      <w:proofErr w:type="spellEnd"/>
      <w:r>
        <w:rPr>
          <w:rFonts w:ascii="Times New Roman" w:hAnsi="Times New Roman" w:cs="Times New Roman"/>
        </w:rPr>
        <w:t xml:space="preserve"> asupra beneficiarului, conform </w:t>
      </w:r>
      <w:r>
        <w:rPr>
          <w:rFonts w:ascii="Times New Roman" w:hAnsi="Times New Roman" w:cs="Times New Roman"/>
          <w:b/>
          <w:color w:val="000000"/>
        </w:rPr>
        <w:t xml:space="preserve">Procedurii privind identificarea, semnalarea, </w:t>
      </w:r>
      <w:proofErr w:type="spellStart"/>
      <w:r>
        <w:rPr>
          <w:rFonts w:ascii="Times New Roman" w:hAnsi="Times New Roman" w:cs="Times New Roman"/>
          <w:b/>
          <w:color w:val="000000"/>
        </w:rPr>
        <w:t>şi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soluţionarea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cazurilor de abuz </w:t>
      </w:r>
      <w:proofErr w:type="spellStart"/>
      <w:r>
        <w:rPr>
          <w:rFonts w:ascii="Times New Roman" w:hAnsi="Times New Roman" w:cs="Times New Roman"/>
          <w:b/>
          <w:color w:val="000000"/>
        </w:rPr>
        <w:t>şi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neglijenţă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asupra copilului care beneficiază de serviciile sociale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aprobată în cadrul sistemului de control intern managerial al DGASPC Bihor, anexa a prezentului ROF;</w:t>
      </w:r>
    </w:p>
    <w:p w14:paraId="673D1195" w14:textId="77777777" w:rsidR="00655661" w:rsidRDefault="00144F79">
      <w:pPr>
        <w:numPr>
          <w:ilvl w:val="0"/>
          <w:numId w:val="6"/>
        </w:numPr>
        <w:tabs>
          <w:tab w:val="left" w:pos="99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întocmeşte rapoarte periodice cu privire la activitatea derulată;</w:t>
      </w:r>
    </w:p>
    <w:p w14:paraId="2CD85D24" w14:textId="77777777" w:rsidR="00655661" w:rsidRDefault="00144F79">
      <w:pPr>
        <w:numPr>
          <w:ilvl w:val="0"/>
          <w:numId w:val="6"/>
        </w:numPr>
        <w:tabs>
          <w:tab w:val="left" w:pos="99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îndeplineşte calitatea de persoană de referinţă pentru beneficiarii desemnaţi prin dispoziţie de către şeful </w:t>
      </w:r>
      <w:r>
        <w:rPr>
          <w:rFonts w:ascii="Times New Roman" w:hAnsi="Times New Roman" w:cs="Times New Roman"/>
        </w:rPr>
        <w:t>CTF Prichindeii</w:t>
      </w:r>
      <w:r>
        <w:rPr>
          <w:rFonts w:ascii="Times New Roman" w:hAnsi="Times New Roman" w:cs="Times New Roman"/>
          <w:lang w:val="it-IT"/>
        </w:rPr>
        <w:t xml:space="preserve"> , respectând prevederile Ordinului 25/2019 în această calitate.</w:t>
      </w:r>
    </w:p>
    <w:p w14:paraId="037A0A05" w14:textId="77777777" w:rsidR="00655661" w:rsidRDefault="00144F79">
      <w:pPr>
        <w:numPr>
          <w:ilvl w:val="0"/>
          <w:numId w:val="6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 xml:space="preserve">predă banii de nevoi personale/fonduri financiare, </w:t>
      </w:r>
      <w:proofErr w:type="spellStart"/>
      <w:r>
        <w:rPr>
          <w:rFonts w:ascii="Times New Roman" w:hAnsi="Times New Roman" w:cs="Times New Roman"/>
        </w:rPr>
        <w:t>ţine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evidenţa</w:t>
      </w:r>
      <w:proofErr w:type="spellEnd"/>
      <w:r>
        <w:rPr>
          <w:rFonts w:ascii="Times New Roman" w:hAnsi="Times New Roman" w:cs="Times New Roman"/>
        </w:rPr>
        <w:t xml:space="preserve"> acestora, </w:t>
      </w:r>
      <w:proofErr w:type="spellStart"/>
      <w:r>
        <w:rPr>
          <w:rFonts w:ascii="Times New Roman" w:hAnsi="Times New Roman" w:cs="Times New Roman"/>
        </w:rPr>
        <w:t>urmăreşte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îndrumă beneficiarii în cheltuirea fondurilor financiare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îi </w:t>
      </w:r>
      <w:proofErr w:type="spellStart"/>
      <w:r>
        <w:rPr>
          <w:rFonts w:ascii="Times New Roman" w:hAnsi="Times New Roman" w:cs="Times New Roman"/>
        </w:rPr>
        <w:t>însoţeşte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achiziţionarea</w:t>
      </w:r>
      <w:proofErr w:type="spellEnd"/>
      <w:r>
        <w:rPr>
          <w:rFonts w:ascii="Times New Roman" w:hAnsi="Times New Roman" w:cs="Times New Roman"/>
        </w:rPr>
        <w:t xml:space="preserve"> produselor preferate</w:t>
      </w:r>
    </w:p>
    <w:p w14:paraId="7BDF106B" w14:textId="77777777" w:rsidR="00655661" w:rsidRDefault="00144F79">
      <w:pPr>
        <w:numPr>
          <w:ilvl w:val="0"/>
          <w:numId w:val="7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participă la organizarea de mese festive cu ocazia sărbătoririi zilei de naştere pentru toţi </w:t>
      </w:r>
      <w:r>
        <w:rPr>
          <w:rFonts w:ascii="Times New Roman" w:hAnsi="Times New Roman" w:cs="Times New Roman"/>
        </w:rPr>
        <w:t>beneficiarii;</w:t>
      </w:r>
    </w:p>
    <w:p w14:paraId="3785D853" w14:textId="77777777" w:rsidR="00655661" w:rsidRDefault="00144F79">
      <w:pPr>
        <w:numPr>
          <w:ilvl w:val="0"/>
          <w:numId w:val="8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organizează activităţi de timp liber în funcţie de propunerile şi preferinţele beneficiarilor, stimulând exprimarea liberă a opiniei, contribuind la educarea spiritului de echipă;</w:t>
      </w:r>
    </w:p>
    <w:p w14:paraId="24C8C0F2" w14:textId="77777777" w:rsidR="00655661" w:rsidRDefault="00144F79">
      <w:pPr>
        <w:numPr>
          <w:ilvl w:val="0"/>
          <w:numId w:val="8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asigură o pondere adecvată a activităţilor educaționale, inclusiv a perioadelor de somn şi odihnă, în cadrul programului zilnic al beneficiarilor; </w:t>
      </w:r>
    </w:p>
    <w:p w14:paraId="449EC0C2" w14:textId="77777777" w:rsidR="00655661" w:rsidRDefault="00144F79">
      <w:pPr>
        <w:numPr>
          <w:ilvl w:val="0"/>
          <w:numId w:val="8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păstrează confidenţialitatea cu privire la datele şi informaţiile la care are acces în exercitarea atribuţiilor de serviciu;</w:t>
      </w:r>
    </w:p>
    <w:p w14:paraId="195598D6" w14:textId="77777777" w:rsidR="00655661" w:rsidRDefault="00144F79">
      <w:pPr>
        <w:numPr>
          <w:ilvl w:val="0"/>
          <w:numId w:val="8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la predarea turelor, consemnează în </w:t>
      </w:r>
      <w:r>
        <w:rPr>
          <w:rFonts w:ascii="Times New Roman" w:hAnsi="Times New Roman" w:cs="Times New Roman"/>
          <w:b/>
          <w:lang w:val="it-IT"/>
        </w:rPr>
        <w:t>Registrul de predare-primire a turelor</w:t>
      </w:r>
      <w:r>
        <w:rPr>
          <w:rFonts w:ascii="Times New Roman" w:hAnsi="Times New Roman" w:cs="Times New Roman"/>
          <w:lang w:val="it-IT"/>
        </w:rPr>
        <w:t xml:space="preserve"> evenimentele petrecute pe perioada cât a fost de serviciu;</w:t>
      </w:r>
    </w:p>
    <w:p w14:paraId="03D512BA" w14:textId="77777777" w:rsidR="00655661" w:rsidRDefault="00144F79">
      <w:pPr>
        <w:numPr>
          <w:ilvl w:val="0"/>
          <w:numId w:val="8"/>
        </w:numPr>
        <w:tabs>
          <w:tab w:val="left" w:pos="990"/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alte atribuţii specifice prevăzute de </w:t>
      </w:r>
      <w:r>
        <w:rPr>
          <w:rFonts w:ascii="Times New Roman" w:hAnsi="Times New Roman" w:cs="Times New Roman"/>
          <w:iCs/>
        </w:rPr>
        <w:t xml:space="preserve">Anexa 1 la Ordinul nr. 25 din 3 ianuarie 2019 privind aprobarea standardelor minime de calitate pentru serviciile sociale de tip </w:t>
      </w:r>
      <w:proofErr w:type="spellStart"/>
      <w:r>
        <w:rPr>
          <w:rFonts w:ascii="Times New Roman" w:hAnsi="Times New Roman" w:cs="Times New Roman"/>
          <w:iCs/>
        </w:rPr>
        <w:t>rezidenţial</w:t>
      </w:r>
      <w:proofErr w:type="spellEnd"/>
      <w:r>
        <w:rPr>
          <w:rFonts w:ascii="Times New Roman" w:hAnsi="Times New Roman" w:cs="Times New Roman"/>
          <w:iCs/>
        </w:rPr>
        <w:t xml:space="preserve"> destinate copiilor din sistemul de </w:t>
      </w:r>
      <w:proofErr w:type="spellStart"/>
      <w:r>
        <w:rPr>
          <w:rFonts w:ascii="Times New Roman" w:hAnsi="Times New Roman" w:cs="Times New Roman"/>
          <w:iCs/>
        </w:rPr>
        <w:t>protecţie</w:t>
      </w:r>
      <w:proofErr w:type="spellEnd"/>
      <w:r>
        <w:rPr>
          <w:rFonts w:ascii="Times New Roman" w:hAnsi="Times New Roman" w:cs="Times New Roman"/>
          <w:iCs/>
        </w:rPr>
        <w:t xml:space="preserve"> specială. </w:t>
      </w:r>
    </w:p>
    <w:p w14:paraId="203C19E7" w14:textId="77777777" w:rsidR="00655661" w:rsidRDefault="00144F79">
      <w:pPr>
        <w:numPr>
          <w:ilvl w:val="0"/>
          <w:numId w:val="8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administrează tratamentul medical conform și numai la indicația medicului </w:t>
      </w:r>
    </w:p>
    <w:p w14:paraId="3CBA6C77" w14:textId="77777777" w:rsidR="00655661" w:rsidRPr="005F5AE6" w:rsidRDefault="00144F79">
      <w:pPr>
        <w:numPr>
          <w:ilvl w:val="0"/>
          <w:numId w:val="8"/>
        </w:numPr>
        <w:tabs>
          <w:tab w:val="left" w:pos="990"/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it-IT"/>
        </w:rPr>
      </w:pPr>
      <w:r w:rsidRPr="005F5AE6">
        <w:rPr>
          <w:rFonts w:ascii="Times New Roman" w:hAnsi="Times New Roman" w:cs="Times New Roman"/>
        </w:rPr>
        <w:t xml:space="preserve">administrează tratamentul medical conform și numai la indicația medicului </w:t>
      </w:r>
    </w:p>
    <w:p w14:paraId="56DFD7E3" w14:textId="77777777" w:rsidR="00655661" w:rsidRPr="005F5AE6" w:rsidRDefault="00144F79">
      <w:pPr>
        <w:numPr>
          <w:ilvl w:val="0"/>
          <w:numId w:val="8"/>
        </w:numPr>
        <w:tabs>
          <w:tab w:val="left" w:pos="990"/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it-IT"/>
        </w:rPr>
      </w:pPr>
      <w:r w:rsidRPr="005F5AE6">
        <w:rPr>
          <w:rFonts w:ascii="Times New Roman" w:hAnsi="Times New Roman" w:cs="Times New Roman"/>
        </w:rPr>
        <w:t>pe perioada turelor de noapte monitorizează beneficiarii prin verificarea efectivă a acestora (vizual) și raportează activitatea conform programului stabilit de către șeful de centru</w:t>
      </w:r>
    </w:p>
    <w:p w14:paraId="646A0451" w14:textId="77777777" w:rsidR="00655661" w:rsidRPr="005F5AE6" w:rsidRDefault="00144F79">
      <w:pPr>
        <w:numPr>
          <w:ilvl w:val="0"/>
          <w:numId w:val="8"/>
        </w:numPr>
        <w:tabs>
          <w:tab w:val="left" w:pos="990"/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it-IT"/>
        </w:rPr>
      </w:pPr>
      <w:r w:rsidRPr="005F5AE6">
        <w:rPr>
          <w:rFonts w:ascii="Times New Roman" w:hAnsi="Times New Roman" w:cs="Times New Roman"/>
        </w:rPr>
        <w:t xml:space="preserve">asigură </w:t>
      </w:r>
      <w:proofErr w:type="spellStart"/>
      <w:r w:rsidRPr="005F5AE6">
        <w:rPr>
          <w:rFonts w:ascii="Times New Roman" w:hAnsi="Times New Roman" w:cs="Times New Roman"/>
          <w:lang w:val="en-US"/>
        </w:rPr>
        <w:t>manipularea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F5AE6">
        <w:rPr>
          <w:rFonts w:ascii="Times New Roman" w:hAnsi="Times New Roman" w:cs="Times New Roman"/>
          <w:lang w:val="en-US"/>
        </w:rPr>
        <w:t>colectarea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şi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distrugerea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resturilor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F5AE6">
        <w:rPr>
          <w:rFonts w:ascii="Times New Roman" w:hAnsi="Times New Roman" w:cs="Times New Roman"/>
          <w:lang w:val="en-US"/>
        </w:rPr>
        <w:t>medicamente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sau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5F5AE6">
        <w:rPr>
          <w:rFonts w:ascii="Times New Roman" w:hAnsi="Times New Roman" w:cs="Times New Roman"/>
          <w:lang w:val="en-US"/>
        </w:rPr>
        <w:t>medicamentelor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expirate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precum </w:t>
      </w:r>
      <w:proofErr w:type="spellStart"/>
      <w:r w:rsidRPr="005F5AE6">
        <w:rPr>
          <w:rFonts w:ascii="Times New Roman" w:hAnsi="Times New Roman" w:cs="Times New Roman"/>
          <w:lang w:val="en-US"/>
        </w:rPr>
        <w:t>şi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5F5AE6">
        <w:rPr>
          <w:rFonts w:ascii="Times New Roman" w:hAnsi="Times New Roman" w:cs="Times New Roman"/>
          <w:lang w:val="en-US"/>
        </w:rPr>
        <w:t>celorlalte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materiale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sanitare</w:t>
      </w:r>
      <w:proofErr w:type="spellEnd"/>
      <w:r w:rsidRPr="005F5A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5AE6">
        <w:rPr>
          <w:rFonts w:ascii="Times New Roman" w:hAnsi="Times New Roman" w:cs="Times New Roman"/>
          <w:lang w:val="en-US"/>
        </w:rPr>
        <w:t>utilizate</w:t>
      </w:r>
      <w:proofErr w:type="spellEnd"/>
    </w:p>
    <w:p w14:paraId="523483FF" w14:textId="77777777" w:rsidR="00144F79" w:rsidRPr="005F5AE6" w:rsidRDefault="00144F79" w:rsidP="00144F79">
      <w:pPr>
        <w:numPr>
          <w:ilvl w:val="0"/>
          <w:numId w:val="8"/>
        </w:numPr>
        <w:tabs>
          <w:tab w:val="left" w:pos="990"/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5AE6">
        <w:rPr>
          <w:rFonts w:ascii="Times New Roman" w:hAnsi="Times New Roman" w:cs="Times New Roman"/>
          <w:lang w:val="it-IT"/>
        </w:rPr>
        <w:t>pe perioada turelor de noapte se realizează igienizarea spațiilor comune, spălatul hainelor, pregătirea materialelor didactice pentru activitățile cu beneficiarii din timpul zilei</w:t>
      </w:r>
      <w:r w:rsidRPr="005F5AE6">
        <w:rPr>
          <w:rFonts w:ascii="Times New Roman" w:hAnsi="Times New Roman" w:cs="Times New Roman"/>
        </w:rPr>
        <w:t>.</w:t>
      </w:r>
    </w:p>
    <w:p w14:paraId="43B8AF0B" w14:textId="77777777" w:rsidR="00144F79" w:rsidRPr="005F5AE6" w:rsidRDefault="00144F79" w:rsidP="00144F79">
      <w:pPr>
        <w:numPr>
          <w:ilvl w:val="0"/>
          <w:numId w:val="8"/>
        </w:numPr>
        <w:tabs>
          <w:tab w:val="left" w:pos="990"/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5AE6">
        <w:rPr>
          <w:rFonts w:ascii="Times New Roman" w:hAnsi="Times New Roman" w:cs="Times New Roman"/>
          <w:sz w:val="24"/>
          <w:szCs w:val="24"/>
        </w:rPr>
        <w:t>Cunosc faptul că pe perioada turelor de serviciu ,spațiile comune sunt supravegheate video</w:t>
      </w:r>
    </w:p>
    <w:p w14:paraId="1F2017EF" w14:textId="77777777" w:rsidR="00655661" w:rsidRPr="005F5AE6" w:rsidRDefault="00144F79">
      <w:pPr>
        <w:numPr>
          <w:ilvl w:val="0"/>
          <w:numId w:val="8"/>
        </w:numPr>
        <w:tabs>
          <w:tab w:val="left" w:pos="1080"/>
        </w:tabs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5AE6">
        <w:rPr>
          <w:rFonts w:ascii="Times New Roman" w:hAnsi="Times New Roman" w:cs="Times New Roman"/>
        </w:rPr>
        <w:t xml:space="preserve">Îndeplinește orice alte atribuții, în limitele de competență a postului, dispuse de șeful </w:t>
      </w:r>
      <w:proofErr w:type="spellStart"/>
      <w:r w:rsidRPr="005F5AE6">
        <w:rPr>
          <w:rFonts w:ascii="Times New Roman" w:hAnsi="Times New Roman" w:cs="Times New Roman"/>
        </w:rPr>
        <w:t>ierahic</w:t>
      </w:r>
      <w:proofErr w:type="spellEnd"/>
      <w:r w:rsidRPr="005F5AE6">
        <w:rPr>
          <w:rFonts w:ascii="Times New Roman" w:hAnsi="Times New Roman" w:cs="Times New Roman"/>
        </w:rPr>
        <w:t>.</w:t>
      </w:r>
    </w:p>
    <w:p w14:paraId="037A8778" w14:textId="18A7C5A7" w:rsidR="00655661" w:rsidRPr="005F5AE6" w:rsidRDefault="00144F79" w:rsidP="00D14BD5">
      <w:pPr>
        <w:tabs>
          <w:tab w:val="left" w:pos="990"/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F5AE6">
        <w:rPr>
          <w:rFonts w:ascii="Times New Roman" w:hAnsi="Times New Roman" w:cs="Times New Roman"/>
          <w:iCs/>
        </w:rPr>
        <w:t xml:space="preserve">         </w:t>
      </w:r>
    </w:p>
    <w:p w14:paraId="0EABBEDE" w14:textId="77777777" w:rsidR="00655661" w:rsidRPr="005F5AE6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5F5AE6">
        <w:rPr>
          <w:rFonts w:ascii="Times New Roman" w:hAnsi="Times New Roman" w:cs="Times New Roman"/>
          <w:b/>
          <w:lang w:val="it-IT"/>
        </w:rPr>
        <w:t>Responsabilitatea implicată de post</w:t>
      </w:r>
    </w:p>
    <w:p w14:paraId="6DC60DEE" w14:textId="77777777" w:rsidR="00655661" w:rsidRPr="005F5AE6" w:rsidRDefault="00655661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b/>
          <w:lang w:val="it-IT"/>
        </w:rPr>
      </w:pPr>
    </w:p>
    <w:p w14:paraId="62116802" w14:textId="77777777" w:rsidR="00655661" w:rsidRPr="005F5AE6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5F5AE6">
        <w:rPr>
          <w:rFonts w:ascii="Times New Roman" w:hAnsi="Times New Roman" w:cs="Times New Roman"/>
          <w:lang w:val="it-IT"/>
        </w:rPr>
        <w:t>1. De pregătire/ luare a deciziilor: -,</w:t>
      </w:r>
    </w:p>
    <w:p w14:paraId="50CFFB01" w14:textId="77777777" w:rsidR="00655661" w:rsidRPr="005F5AE6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5F5AE6">
        <w:rPr>
          <w:rFonts w:ascii="Times New Roman" w:hAnsi="Times New Roman" w:cs="Times New Roman"/>
          <w:lang w:val="it-IT"/>
        </w:rPr>
        <w:t xml:space="preserve">2. Delegare de atribuţii şi competenţă: </w:t>
      </w:r>
    </w:p>
    <w:p w14:paraId="55DD2CE1" w14:textId="77777777" w:rsidR="00655661" w:rsidRPr="005F5AE6" w:rsidRDefault="00144F7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F5AE6">
        <w:rPr>
          <w:rFonts w:ascii="Times New Roman" w:hAnsi="Times New Roman" w:cs="Times New Roman"/>
        </w:rPr>
        <w:t xml:space="preserve">Persoane care vor prelua atribuțiile prin delegare în situația în care salariatul se află în imposibilitatea de a-și îndeplini atribuțiile de serviciu(concediu de odihnă, concediu pentru incapacitate de muncă, delegații, concediu fără </w:t>
      </w:r>
      <w:proofErr w:type="spellStart"/>
      <w:r w:rsidRPr="005F5AE6">
        <w:rPr>
          <w:rFonts w:ascii="Times New Roman" w:hAnsi="Times New Roman" w:cs="Times New Roman"/>
        </w:rPr>
        <w:t>plată,suspendare</w:t>
      </w:r>
      <w:proofErr w:type="spellEnd"/>
      <w:r w:rsidRPr="005F5AE6">
        <w:rPr>
          <w:rFonts w:ascii="Times New Roman" w:hAnsi="Times New Roman" w:cs="Times New Roman"/>
        </w:rPr>
        <w:t>, detașare, etc):</w:t>
      </w:r>
    </w:p>
    <w:p w14:paraId="6D9D2E17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3. De păstrare a confidenţialităţii: conform declaraţiei de confidenţialitate a datelor</w:t>
      </w:r>
    </w:p>
    <w:p w14:paraId="41FE1155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Sfera relaţională a titularului postului</w:t>
      </w:r>
    </w:p>
    <w:p w14:paraId="4AEBAFC9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1. Sfera relaţională internă:</w:t>
      </w:r>
    </w:p>
    <w:p w14:paraId="4EC39DEA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>a. relaţii ierarhice</w:t>
      </w:r>
    </w:p>
    <w:p w14:paraId="418E096D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- subordonat faţă de : Şef centru</w:t>
      </w:r>
    </w:p>
    <w:p w14:paraId="010C7843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    - superior pentru: -</w:t>
      </w:r>
    </w:p>
    <w:p w14:paraId="566E57C3" w14:textId="77777777" w:rsidR="00655661" w:rsidRDefault="00144F79">
      <w:pPr>
        <w:tabs>
          <w:tab w:val="left" w:pos="720"/>
          <w:tab w:val="left" w:pos="990"/>
          <w:tab w:val="left" w:pos="1080"/>
        </w:tabs>
        <w:suppressAutoHyphens w:val="0"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>b. relaţii funcţionale:</w:t>
      </w:r>
    </w:p>
    <w:p w14:paraId="6229C13C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</w:rPr>
        <w:t>-cu echipa multidisciplinară;</w:t>
      </w:r>
    </w:p>
    <w:p w14:paraId="76E70797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-cu </w:t>
      </w:r>
      <w:proofErr w:type="spellStart"/>
      <w:r>
        <w:rPr>
          <w:rFonts w:ascii="Times New Roman" w:hAnsi="Times New Roman" w:cs="Times New Roman"/>
        </w:rPr>
        <w:t>toţi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angajaţii</w:t>
      </w:r>
      <w:proofErr w:type="spellEnd"/>
      <w:r>
        <w:rPr>
          <w:rFonts w:ascii="Times New Roman" w:hAnsi="Times New Roman" w:cs="Times New Roman"/>
        </w:rPr>
        <w:t xml:space="preserve"> din cadrul modulului și responsabilii de module din centru</w:t>
      </w:r>
    </w:p>
    <w:p w14:paraId="181B222C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-cu celelalte compartimente din cadrul </w:t>
      </w:r>
      <w:proofErr w:type="spellStart"/>
      <w:r>
        <w:rPr>
          <w:rFonts w:ascii="Times New Roman" w:hAnsi="Times New Roman" w:cs="Times New Roman"/>
        </w:rPr>
        <w:t>Direcţiei</w:t>
      </w:r>
      <w:proofErr w:type="spellEnd"/>
      <w:r>
        <w:rPr>
          <w:rFonts w:ascii="Times New Roman" w:hAnsi="Times New Roman" w:cs="Times New Roman"/>
        </w:rPr>
        <w:t xml:space="preserve"> Generale de </w:t>
      </w:r>
      <w:proofErr w:type="spellStart"/>
      <w:r>
        <w:rPr>
          <w:rFonts w:ascii="Times New Roman" w:hAnsi="Times New Roman" w:cs="Times New Roman"/>
        </w:rPr>
        <w:t>Asistenţă</w:t>
      </w:r>
      <w:proofErr w:type="spellEnd"/>
      <w:r>
        <w:rPr>
          <w:rFonts w:ascii="Times New Roman" w:hAnsi="Times New Roman" w:cs="Times New Roman"/>
        </w:rPr>
        <w:t xml:space="preserve"> Socială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Protecţia</w:t>
      </w:r>
      <w:proofErr w:type="spellEnd"/>
      <w:r>
        <w:rPr>
          <w:rFonts w:ascii="Times New Roman" w:hAnsi="Times New Roman" w:cs="Times New Roman"/>
        </w:rPr>
        <w:t xml:space="preserve"> Copilului Bihor.</w:t>
      </w:r>
    </w:p>
    <w:p w14:paraId="63FA9E44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reprezentare : în limitele delegate de conducătorul ierarhic.</w:t>
      </w:r>
    </w:p>
    <w:p w14:paraId="20967DF5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Sfera </w:t>
      </w:r>
      <w:proofErr w:type="spellStart"/>
      <w:r>
        <w:rPr>
          <w:rFonts w:ascii="Times New Roman" w:hAnsi="Times New Roman" w:cs="Times New Roman"/>
        </w:rPr>
        <w:t>relaţională</w:t>
      </w:r>
      <w:proofErr w:type="spellEnd"/>
      <w:r>
        <w:rPr>
          <w:rFonts w:ascii="Times New Roman" w:hAnsi="Times New Roman" w:cs="Times New Roman"/>
        </w:rPr>
        <w:t xml:space="preserve"> externă:</w:t>
      </w:r>
    </w:p>
    <w:p w14:paraId="486ADF05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cu </w:t>
      </w:r>
      <w:proofErr w:type="spellStart"/>
      <w:r>
        <w:rPr>
          <w:rFonts w:ascii="Times New Roman" w:hAnsi="Times New Roman" w:cs="Times New Roman"/>
        </w:rPr>
        <w:t>autorităţi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instituţii</w:t>
      </w:r>
      <w:proofErr w:type="spellEnd"/>
      <w:r>
        <w:rPr>
          <w:rFonts w:ascii="Times New Roman" w:hAnsi="Times New Roman" w:cs="Times New Roman"/>
        </w:rPr>
        <w:t xml:space="preserve"> publice: în limitele delegate de conducătorul ierarhic.</w:t>
      </w:r>
    </w:p>
    <w:p w14:paraId="46FA9370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cu </w:t>
      </w:r>
      <w:proofErr w:type="spellStart"/>
      <w:r>
        <w:rPr>
          <w:rFonts w:ascii="Times New Roman" w:hAnsi="Times New Roman" w:cs="Times New Roman"/>
        </w:rPr>
        <w:t>organizaţii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internaţionale</w:t>
      </w:r>
      <w:proofErr w:type="spellEnd"/>
      <w:r>
        <w:rPr>
          <w:rFonts w:ascii="Times New Roman" w:hAnsi="Times New Roman" w:cs="Times New Roman"/>
        </w:rPr>
        <w:t>: în limitele delegate de conducătorul ierarhic.</w:t>
      </w:r>
    </w:p>
    <w:p w14:paraId="15F71A9D" w14:textId="77777777" w:rsidR="00655661" w:rsidRDefault="00144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cu persoane juridice private: în limitele delegate de conducătorul ierarhic.</w:t>
      </w:r>
    </w:p>
    <w:p w14:paraId="43C4B43B" w14:textId="77777777" w:rsidR="00655661" w:rsidRDefault="0065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301F0" w14:textId="77777777" w:rsidR="00655661" w:rsidRDefault="0065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30F236" w14:textId="77777777" w:rsidR="00D14BD5" w:rsidRDefault="00D14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E5177" w14:textId="77777777" w:rsidR="00655661" w:rsidRDefault="0065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8370A" w14:textId="77777777" w:rsidR="00655661" w:rsidRDefault="00144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Întocmit de:</w:t>
      </w:r>
    </w:p>
    <w:p w14:paraId="59E481A7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Numele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prenumele: GHERMAN LAVINIA IOANA</w:t>
      </w:r>
    </w:p>
    <w:p w14:paraId="2E4EC9A6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Şef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</w:t>
      </w:r>
    </w:p>
    <w:p w14:paraId="1F9AA0F3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Semnătura:</w:t>
      </w:r>
    </w:p>
    <w:p w14:paraId="0A1D543C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 întocmirii:</w:t>
      </w:r>
    </w:p>
    <w:p w14:paraId="22353FFD" w14:textId="77777777" w:rsidR="00655661" w:rsidRDefault="00655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E49D9B" w14:textId="77777777" w:rsidR="00655661" w:rsidRDefault="00144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Luat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cunoştinţă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către ocupantul postului</w:t>
      </w:r>
    </w:p>
    <w:p w14:paraId="307F3533" w14:textId="6D15DF6A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Numele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prenumele: </w:t>
      </w:r>
    </w:p>
    <w:p w14:paraId="1B28C2F7" w14:textId="7B28D573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corespunzătoare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tranşei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vechime: ASISTENT MEDICAL PL PRINCIPAL- </w:t>
      </w:r>
    </w:p>
    <w:p w14:paraId="05CC449E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Semnătura:</w:t>
      </w:r>
    </w:p>
    <w:p w14:paraId="08710E6F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Data:</w:t>
      </w:r>
    </w:p>
    <w:p w14:paraId="7443722A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FBE27" w14:textId="77777777" w:rsidR="00655661" w:rsidRDefault="00144F79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Contrasemnează:</w:t>
      </w:r>
    </w:p>
    <w:p w14:paraId="71AEB29C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Numele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prenumele: ABRUDAN MIRELA </w:t>
      </w:r>
    </w:p>
    <w:p w14:paraId="5606FFB5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>: Director general adjunct</w:t>
      </w:r>
    </w:p>
    <w:p w14:paraId="658CB850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Semnătura:</w:t>
      </w:r>
    </w:p>
    <w:p w14:paraId="6287D50A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Data:</w:t>
      </w:r>
    </w:p>
    <w:p w14:paraId="1004C3C4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F598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89552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5411B" w14:textId="77777777" w:rsidR="00655661" w:rsidRDefault="00144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Vizat,</w:t>
      </w:r>
    </w:p>
    <w:p w14:paraId="34BF8C3D" w14:textId="77777777" w:rsidR="00655661" w:rsidRDefault="0014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CMRU</w:t>
      </w:r>
    </w:p>
    <w:p w14:paraId="3373DB6D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5A136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692CD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A7174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DA61D04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1016005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32D2076B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C059F24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430FC9A6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6272BE2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D775CE0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EA34DC6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8ECCE70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4489F27B" w14:textId="77777777" w:rsidR="00D14BD5" w:rsidRDefault="00D1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7C8F44B5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F4BBE3B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1BC43EA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4E862752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B9F614A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ANEXĂ LA FIŞA POSTULUI</w:t>
      </w:r>
    </w:p>
    <w:p w14:paraId="7C6407F4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4922510" w14:textId="689184DA" w:rsidR="00655661" w:rsidRDefault="00144F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Numele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prenumele titularului :</w:t>
      </w:r>
    </w:p>
    <w:p w14:paraId="15A48F3D" w14:textId="77777777" w:rsidR="00655661" w:rsidRDefault="006556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517C204" w14:textId="77777777" w:rsidR="00655661" w:rsidRDefault="00144F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A) În domeniul SSM:</w:t>
      </w:r>
    </w:p>
    <w:p w14:paraId="5B7B0FC2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</w:rPr>
        <w:t>Toti lucratorii unitatii au, in conformitate cu prevederile Legii securitatii si sanatatii in munca nr.319/2006, urmatoarele obligatii generale:</w:t>
      </w:r>
    </w:p>
    <w:p w14:paraId="1B186C6E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it-IT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să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desfăşoare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activitatea, în conformitate cu pregătirea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instruirea sa, precum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instrucţiunile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primite din partea angajatorului, astfel încât să nu expună la pericol de accidentare sau îmbolnăvire profesională atât propria persoană, cât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alte persoane care pot fi afectate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acţiunile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sau omisiunile sale în timpul procesului de muncă.</w:t>
      </w:r>
    </w:p>
    <w:p w14:paraId="13048178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utilizeze corect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maşinile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aparatura, uneltele,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substanţele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periculoase, echipamentele de transport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alte mijloace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producţie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2EE79357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nu procedeze la scoaterea din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funcţiune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la modificarea, schimbarea sau înlăturarea arbitrară a dispozitivelor de securitate proprii, aparaturii, uneltelor,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instalaţiilor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tehnice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clădirilor,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să utilizeze corect aceste dispozitive;</w:t>
      </w:r>
    </w:p>
    <w:p w14:paraId="050C33AC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comunice imediat angajatorului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/sau lucrătorilor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desemnaţi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orice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situaţie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muncă despre care au motive întemeiate să o considere un pericol pentru securitatea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sănătatea lucrătorilor, precum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orice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deficienţă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sistemelor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protecţie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4026F067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aducă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conducătorului locului de muncă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/sau angajatorului accidentele suferite de propria persoană;</w:t>
      </w:r>
    </w:p>
    <w:p w14:paraId="30E16B9F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coopereze cu angajatorul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/sau cu lucrătorii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desemnaţi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atât timp cât este necesar, pentru a face posibilă realizarea oricăror măsuri sau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cerinţe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dispuse de către inspectorii de muncă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inspectorii sanitari, pentru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protecţia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sănătăţii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securităţii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lucrătorilor;</w:t>
      </w:r>
    </w:p>
    <w:p w14:paraId="52EA822F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coopereze, atât timp cât este necesar, cu angajatorul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/sau cu lucrătorii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desemnaţi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pentru a permite angajatorului să se asigure că mediul de muncă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condiţiile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lucru sunt sigure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fără riscuri pentru securitate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sănătate, în domeniul său de activitate;</w:t>
      </w:r>
    </w:p>
    <w:p w14:paraId="09913399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-sa nu vina la serviciu in stare de ebrietate; sa nu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introduca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sau sa faciliteze introducerea de produse alcoolice si/sau stupefiante la locul de munca;</w:t>
      </w:r>
    </w:p>
    <w:p w14:paraId="227524FD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însuşească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să respecte prevederile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legislaţiei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din domeniul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securităţii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sănătăţii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în muncă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măsurile de aplicare a acestora;</w:t>
      </w:r>
    </w:p>
    <w:p w14:paraId="0318BE6D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dea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relaţiile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solicitate de către inspectorii de muncă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inspectorii sanitari.</w:t>
      </w:r>
    </w:p>
    <w:p w14:paraId="674E1E22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aduca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cunostinta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conducatorului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locului de munca orice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defectiune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tehnica sau alta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situatie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care constituie un pericol de accidentare sau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imbolnavire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profesionala;</w:t>
      </w:r>
    </w:p>
    <w:p w14:paraId="3AE6E395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insuseasca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si sa aplice in mod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corespunzator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masurile stabilite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catre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conducere, in planul de e sa participe, in mod obligatoriu,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sedintele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instruire pe linia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securitatii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sanatatii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munca, sa-si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insuseasa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tematica prelucrata si sa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sustina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testele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prevazute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legislatia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vigoare.</w:t>
      </w:r>
    </w:p>
    <w:p w14:paraId="46B5A4D1" w14:textId="77777777" w:rsidR="00655661" w:rsidRDefault="0065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0D006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-sa participe, in mod obligatoriu,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sedintele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instruire pe linia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securitatii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sanatatii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munca, sa-si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insuseasa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tematica prelucrata si sa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sustina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testele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prevazute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legislatia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vigoare</w:t>
      </w:r>
    </w:p>
    <w:p w14:paraId="05B957D1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t-IT"/>
        </w:rPr>
        <w:lastRenderedPageBreak/>
        <w:t>B)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În domeniul SU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-  conform art.22 din Legea 307/12.07.2006 privind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apararea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impotriva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incendiilor, titularul de post 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urmatoarele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obligatii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principale:</w:t>
      </w:r>
    </w:p>
    <w:p w14:paraId="326A940A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respecte regulile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măsurile de apărare împotriva incendiilor, aduse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sub orice formă, de administrator sau de conducătorul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instituţiei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, după caz;</w:t>
      </w:r>
    </w:p>
    <w:p w14:paraId="3DBE166E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utilizeze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substanţele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periculoase,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instalaţiile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utilajele,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maşinile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aparatura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echipamentele, potrivit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instrucţiunilor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tehnice, precum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celor date de administrator sau de conducătorul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instituţiei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, după caz;</w:t>
      </w:r>
    </w:p>
    <w:p w14:paraId="406F48C9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nu efectueze manevre nepermise sau modificări neautorizate ale sistemelor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instalaţiilor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apărare împotriva incendiilor;</w:t>
      </w:r>
    </w:p>
    <w:p w14:paraId="08482429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comunice, imediat după constatare, conducătorului locului de muncă orice încălcare a normelor de apărare împotriva incendiilor sau a oricărei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situaţii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stabilite de acesta ca fiind un pericol de incendiu, precum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orice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defecţiune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sesizată la sistemele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instalaţiile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apărare împotriva incendiilor;</w:t>
      </w:r>
    </w:p>
    <w:p w14:paraId="529FE3E7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coopereze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salariaţii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desemnaţi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administrator, după caz, respectiv cu cadrul tehnic specializat, care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atribuţii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în domeniul apărării împotriva incendiilor, în vederea realizării măsurilor de apărare împotriva incendiilor;</w:t>
      </w:r>
    </w:p>
    <w:p w14:paraId="5AF6F8CC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acţioneze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în conformitate cu procedurile stabilite la locul de muncă, în cazul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apariţiei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oricărui pericol iminent de incendiu;</w:t>
      </w:r>
    </w:p>
    <w:p w14:paraId="4FB388D1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furnizeze persoanelor abilitate toate datele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informaţiile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care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, referitoare la producerea incendiilor.</w:t>
      </w:r>
    </w:p>
    <w:p w14:paraId="3594AA8B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nu utilizeze aparate electrice, cabluri electrice, prize, întrerupătoare, dispozitive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protecţie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cu</w:t>
      </w:r>
    </w:p>
    <w:p w14:paraId="235F7090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defecţiuni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sau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improvizaţii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1F6E0487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nu suprasolicite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reţeaua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electrică prin folosirea simultană a mai multor receptori;</w:t>
      </w:r>
    </w:p>
    <w:p w14:paraId="5AB07C11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-să nu lase nesupravegheate aparatele electrice sub tensiune;</w:t>
      </w:r>
    </w:p>
    <w:p w14:paraId="3F948DE3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nu intervină în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instalaţiile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electrice;</w:t>
      </w:r>
    </w:p>
    <w:p w14:paraId="41142504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nu folosească chibrituri, lumânări, brichete sau alte surse de aprindere, în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spaţii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cu pericol de</w:t>
      </w:r>
    </w:p>
    <w:p w14:paraId="3CDCE557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incendiu, respectiv în încăperi în care sunt depozitate materiale combustibile sau inflamabile;</w:t>
      </w:r>
    </w:p>
    <w:p w14:paraId="0157211D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-să nu fumeze decât în locuri special amenajate;</w:t>
      </w:r>
    </w:p>
    <w:p w14:paraId="069DF53C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-să retină următorul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numar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telefon:</w:t>
      </w:r>
    </w:p>
    <w:p w14:paraId="74D5ABE7" w14:textId="77777777" w:rsidR="00655661" w:rsidRDefault="00144F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-112 – Sistemului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Unic pentru Apeluri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Urgenţă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să-l apeleze atunci când este cazul.</w:t>
      </w:r>
    </w:p>
    <w:p w14:paraId="4430AF99" w14:textId="77777777" w:rsidR="00655661" w:rsidRPr="005F5AE6" w:rsidRDefault="00655661">
      <w:pPr>
        <w:autoSpaceDN w:val="0"/>
        <w:spacing w:after="0"/>
        <w:jc w:val="both"/>
        <w:textAlignment w:val="baseline"/>
        <w:rPr>
          <w:rFonts w:ascii="Times New Roman" w:hAnsi="Times New Roman" w:cs="Mangal"/>
          <w:kern w:val="3"/>
          <w:sz w:val="24"/>
          <w:szCs w:val="24"/>
          <w:lang w:val="pt-PT" w:eastAsia="zh-CN" w:bidi="hi-IN"/>
        </w:rPr>
      </w:pPr>
    </w:p>
    <w:p w14:paraId="1ACD473E" w14:textId="77777777" w:rsidR="00655661" w:rsidRDefault="00144F79">
      <w:pPr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  Data: </w:t>
      </w:r>
    </w:p>
    <w:p w14:paraId="48FC63A9" w14:textId="73A94EAC" w:rsidR="00655661" w:rsidRDefault="00655661" w:rsidP="00555D77">
      <w:pPr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15882BCE" w14:textId="4C00036F" w:rsidR="00655661" w:rsidRDefault="00144F79">
      <w:pPr>
        <w:autoSpaceDN w:val="0"/>
        <w:spacing w:after="0" w:line="240" w:lineRule="auto"/>
        <w:ind w:left="6600" w:hangingChars="2750" w:hanging="6600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                   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Întocmit,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 w:rsidR="005F5AE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Numele şi prenumele</w:t>
      </w:r>
      <w:r w:rsidRPr="005F5AE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angajatului</w:t>
      </w:r>
    </w:p>
    <w:p w14:paraId="24053669" w14:textId="31A28493" w:rsidR="00655661" w:rsidRDefault="00144F79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Șef Centru C.R.C.D V.D  ORADEA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 xml:space="preserve">        </w:t>
      </w:r>
    </w:p>
    <w:p w14:paraId="770512F0" w14:textId="77777777" w:rsidR="00655661" w:rsidRDefault="00144F79">
      <w:pPr>
        <w:spacing w:after="0" w:line="240" w:lineRule="auto"/>
        <w:ind w:firstLineChars="300" w:firstLine="723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GHERMAN LAVINIA IOANA</w:t>
      </w:r>
    </w:p>
    <w:sectPr w:rsidR="00655661">
      <w:headerReference w:type="default" r:id="rId7"/>
      <w:footerReference w:type="default" r:id="rId8"/>
      <w:pgSz w:w="12240" w:h="15840"/>
      <w:pgMar w:top="1125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DB8C" w14:textId="77777777" w:rsidR="00641D78" w:rsidRDefault="00641D78">
      <w:pPr>
        <w:spacing w:line="240" w:lineRule="auto"/>
      </w:pPr>
      <w:r>
        <w:separator/>
      </w:r>
    </w:p>
  </w:endnote>
  <w:endnote w:type="continuationSeparator" w:id="0">
    <w:p w14:paraId="34271508" w14:textId="77777777" w:rsidR="00641D78" w:rsidRDefault="00641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EE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4">
    <w:altName w:val="Times New Roman"/>
    <w:charset w:val="EE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1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477455"/>
    </w:sdtPr>
    <w:sdtEndPr/>
    <w:sdtContent>
      <w:p w14:paraId="35D4EA42" w14:textId="77777777" w:rsidR="00655661" w:rsidRDefault="00144F79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42BC73C" w14:textId="77777777" w:rsidR="00655661" w:rsidRDefault="0065566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C14A" w14:textId="77777777" w:rsidR="00641D78" w:rsidRDefault="00641D78">
      <w:pPr>
        <w:spacing w:after="0"/>
      </w:pPr>
      <w:r>
        <w:separator/>
      </w:r>
    </w:p>
  </w:footnote>
  <w:footnote w:type="continuationSeparator" w:id="0">
    <w:p w14:paraId="27539EFC" w14:textId="77777777" w:rsidR="00641D78" w:rsidRDefault="00641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B37D" w14:textId="77777777" w:rsidR="00655661" w:rsidRDefault="00144F79">
    <w:pPr>
      <w:tabs>
        <w:tab w:val="center" w:pos="4680"/>
        <w:tab w:val="right" w:pos="9360"/>
      </w:tabs>
      <w:spacing w:after="0" w:line="240" w:lineRule="auto"/>
      <w:ind w:firstLineChars="1500" w:firstLine="3162"/>
      <w:contextualSpacing/>
      <w:jc w:val="both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CONSILIUL JUDEȚEAN BIHOR</w:t>
    </w:r>
  </w:p>
  <w:p w14:paraId="00DC99B5" w14:textId="77777777" w:rsidR="00655661" w:rsidRDefault="00144F79">
    <w:pPr>
      <w:tabs>
        <w:tab w:val="center" w:pos="4680"/>
        <w:tab w:val="right" w:pos="9360"/>
      </w:tabs>
      <w:spacing w:after="0" w:line="240" w:lineRule="auto"/>
      <w:contextualSpacing/>
      <w:jc w:val="both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DIRECȚIA GENERALĂ DE ASISTENȚĂ SOCIALĂ ȘI PROTECȚIA COPILULUI BIHOR</w:t>
    </w:r>
  </w:p>
  <w:p w14:paraId="2A015952" w14:textId="77777777" w:rsidR="00655661" w:rsidRDefault="00144F79">
    <w:pPr>
      <w:ind w:leftChars="451" w:left="4576" w:hangingChars="1700" w:hanging="3584"/>
      <w:contextualSpacing/>
      <w:jc w:val="both"/>
      <w:rPr>
        <w:rFonts w:ascii="Times New Roman" w:eastAsia="Calibri" w:hAnsi="Times New Roman" w:cs="Times New Roman"/>
        <w:b/>
        <w:sz w:val="21"/>
        <w:szCs w:val="21"/>
      </w:rPr>
    </w:pPr>
    <w:r>
      <w:rPr>
        <w:rFonts w:ascii="Times New Roman" w:eastAsia="Calibri" w:hAnsi="Times New Roman" w:cs="Times New Roman"/>
        <w:b/>
        <w:sz w:val="21"/>
        <w:szCs w:val="21"/>
      </w:rPr>
      <w:t xml:space="preserve">COMPLEXUL REZIDENȚIAL PENTRU COPII CU DIZABILITĂȚI </w:t>
    </w:r>
  </w:p>
  <w:p w14:paraId="10CC6AD8" w14:textId="77777777" w:rsidR="00655661" w:rsidRDefault="00144F79">
    <w:pPr>
      <w:ind w:leftChars="1366" w:left="5535" w:hangingChars="1200" w:hanging="2530"/>
      <w:contextualSpacing/>
      <w:jc w:val="both"/>
      <w:rPr>
        <w:rFonts w:ascii="Times New Roman" w:eastAsia="Calibri" w:hAnsi="Times New Roman" w:cs="Times New Roman"/>
        <w:b/>
        <w:sz w:val="21"/>
        <w:szCs w:val="21"/>
      </w:rPr>
    </w:pPr>
    <w:r>
      <w:rPr>
        <w:rFonts w:ascii="Times New Roman" w:eastAsia="Calibri" w:hAnsi="Times New Roman" w:cs="Times New Roman"/>
        <w:b/>
        <w:sz w:val="21"/>
        <w:szCs w:val="21"/>
      </w:rPr>
      <w:t>VIOLENȚĂ DOMESTICĂ  ORADEA</w:t>
    </w:r>
  </w:p>
  <w:p w14:paraId="0D2BAD76" w14:textId="77777777" w:rsidR="00655661" w:rsidRDefault="00144F79">
    <w:pPr>
      <w:contextualSpacing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România, jud. Bihor, mun. Oradea, str. Traian Lalescu nr. 3</w:t>
    </w:r>
  </w:p>
  <w:p w14:paraId="5FAA408D" w14:textId="77777777" w:rsidR="00655661" w:rsidRDefault="00144F79">
    <w:pPr>
      <w:contextualSpacing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Tel.  0359.467459;  Fax.  0359.467459</w:t>
    </w:r>
  </w:p>
  <w:p w14:paraId="217B37A8" w14:textId="77777777" w:rsidR="00655661" w:rsidRDefault="00144F79">
    <w:pPr>
      <w:contextualSpacing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e.mail:crcdoradea@yahoo.com</w:t>
    </w:r>
  </w:p>
  <w:p w14:paraId="0F12DC69" w14:textId="77777777" w:rsidR="00655661" w:rsidRDefault="00144F79">
    <w:pPr>
      <w:contextualSpacing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i/>
        <w:sz w:val="21"/>
        <w:szCs w:val="21"/>
      </w:rPr>
      <w:t xml:space="preserve">Înregistrat în „Registrul de </w:t>
    </w:r>
    <w:r>
      <w:rPr>
        <w:rFonts w:ascii="Times New Roman" w:hAnsi="Times New Roman" w:cs="Times New Roman"/>
        <w:i/>
        <w:sz w:val="21"/>
        <w:szCs w:val="21"/>
      </w:rPr>
      <w:t>evidenţă a prelucrărilor de date cu caracter personal”, sub numărul 4268.</w:t>
    </w:r>
  </w:p>
  <w:p w14:paraId="619E5A58" w14:textId="77777777" w:rsidR="00655661" w:rsidRDefault="00144F79">
    <w:pPr>
      <w:autoSpaceDE w:val="0"/>
      <w:autoSpaceDN w:val="0"/>
      <w:adjustRightInd w:val="0"/>
      <w:contextualSpacing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i/>
        <w:sz w:val="21"/>
        <w:szCs w:val="21"/>
      </w:rPr>
      <w:t>Document care conține date cu caracter personal protejate de prevederile Regulamentului (UE) 2016/679</w:t>
    </w:r>
  </w:p>
  <w:p w14:paraId="12FCD6A3" w14:textId="77777777" w:rsidR="00655661" w:rsidRDefault="00655661">
    <w:pPr>
      <w:autoSpaceDE w:val="0"/>
      <w:autoSpaceDN w:val="0"/>
      <w:adjustRightInd w:val="0"/>
      <w:contextualSpacing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BD8517"/>
    <w:multiLevelType w:val="singleLevel"/>
    <w:tmpl w:val="A1BD851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i/>
        <w:color w:val="000000"/>
        <w:kern w:val="2"/>
        <w:lang w:val="ro-RO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/>
        <w:color w:val="FF0000"/>
        <w:kern w:val="2"/>
        <w:lang w:val="ro-RO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b/>
        <w:i/>
        <w:color w:val="FF0000"/>
        <w:kern w:val="2"/>
        <w:lang w:val="ro-RO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lang w:val="ro-RO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lang w:val="ro-RO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b/>
        <w:lang w:val="ro-RO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  <w:i/>
        <w:lang w:val="ro-RO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Times New Roman" w:hint="default"/>
        <w:i/>
        <w:lang w:val="ro-RO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  <w:i/>
        <w:lang w:val="ro-RO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  <w:color w:val="auto"/>
        <w:kern w:val="1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Times New Roman" w:hint="default"/>
        <w:color w:val="auto"/>
        <w:kern w:val="1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  <w:color w:val="auto"/>
        <w:kern w:val="1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kern w:val="1"/>
        <w:lang w:val="ro-RO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kern w:val="1"/>
        <w:lang w:val="ro-RO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b/>
        <w:kern w:val="1"/>
        <w:lang w:val="ro-RO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C3F0DA7"/>
    <w:multiLevelType w:val="multilevel"/>
    <w:tmpl w:val="0C3F0D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04837"/>
    <w:multiLevelType w:val="multilevel"/>
    <w:tmpl w:val="1DE04837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B04A5A"/>
    <w:multiLevelType w:val="multilevel"/>
    <w:tmpl w:val="4FB04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85B0B"/>
    <w:multiLevelType w:val="multilevel"/>
    <w:tmpl w:val="60085B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70845">
    <w:abstractNumId w:val="0"/>
  </w:num>
  <w:num w:numId="2" w16cid:durableId="1208950714">
    <w:abstractNumId w:val="5"/>
  </w:num>
  <w:num w:numId="3" w16cid:durableId="1069619986">
    <w:abstractNumId w:val="9"/>
  </w:num>
  <w:num w:numId="4" w16cid:durableId="502286286">
    <w:abstractNumId w:val="6"/>
  </w:num>
  <w:num w:numId="5" w16cid:durableId="1192379094">
    <w:abstractNumId w:val="8"/>
  </w:num>
  <w:num w:numId="6" w16cid:durableId="1002972164">
    <w:abstractNumId w:val="2"/>
  </w:num>
  <w:num w:numId="7" w16cid:durableId="1292008586">
    <w:abstractNumId w:val="3"/>
  </w:num>
  <w:num w:numId="8" w16cid:durableId="1030036384">
    <w:abstractNumId w:val="4"/>
  </w:num>
  <w:num w:numId="9" w16cid:durableId="2101363871">
    <w:abstractNumId w:val="7"/>
  </w:num>
  <w:num w:numId="10" w16cid:durableId="7217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7"/>
    <w:rsid w:val="00001E55"/>
    <w:rsid w:val="00014EA0"/>
    <w:rsid w:val="000A1E4C"/>
    <w:rsid w:val="00144F79"/>
    <w:rsid w:val="00157A71"/>
    <w:rsid w:val="002B03E9"/>
    <w:rsid w:val="002C20E2"/>
    <w:rsid w:val="002D38DC"/>
    <w:rsid w:val="003364C9"/>
    <w:rsid w:val="00356E3D"/>
    <w:rsid w:val="00437003"/>
    <w:rsid w:val="00483D34"/>
    <w:rsid w:val="004B3F7B"/>
    <w:rsid w:val="00534AD7"/>
    <w:rsid w:val="00555D77"/>
    <w:rsid w:val="005D4C92"/>
    <w:rsid w:val="005D7F1B"/>
    <w:rsid w:val="005F5AE6"/>
    <w:rsid w:val="00603F0C"/>
    <w:rsid w:val="006139BD"/>
    <w:rsid w:val="00641D78"/>
    <w:rsid w:val="006516B8"/>
    <w:rsid w:val="00655661"/>
    <w:rsid w:val="006907D0"/>
    <w:rsid w:val="006F4020"/>
    <w:rsid w:val="0073440B"/>
    <w:rsid w:val="00760819"/>
    <w:rsid w:val="00796CA0"/>
    <w:rsid w:val="007E76E8"/>
    <w:rsid w:val="008A605B"/>
    <w:rsid w:val="00927963"/>
    <w:rsid w:val="009401FE"/>
    <w:rsid w:val="00997ECC"/>
    <w:rsid w:val="009A3975"/>
    <w:rsid w:val="009A6DBE"/>
    <w:rsid w:val="009F0978"/>
    <w:rsid w:val="00AA0C7B"/>
    <w:rsid w:val="00AF04FB"/>
    <w:rsid w:val="00AF5F81"/>
    <w:rsid w:val="00B04A51"/>
    <w:rsid w:val="00B105B5"/>
    <w:rsid w:val="00B94822"/>
    <w:rsid w:val="00BD6DA5"/>
    <w:rsid w:val="00C23345"/>
    <w:rsid w:val="00C312F0"/>
    <w:rsid w:val="00C85DB2"/>
    <w:rsid w:val="00CB39B1"/>
    <w:rsid w:val="00CC78F8"/>
    <w:rsid w:val="00D14BD5"/>
    <w:rsid w:val="00D16709"/>
    <w:rsid w:val="00D24F76"/>
    <w:rsid w:val="00D275B2"/>
    <w:rsid w:val="00D65C90"/>
    <w:rsid w:val="00DB00F5"/>
    <w:rsid w:val="00DD000D"/>
    <w:rsid w:val="00E92922"/>
    <w:rsid w:val="00E97B1F"/>
    <w:rsid w:val="00EA2682"/>
    <w:rsid w:val="00EA6C34"/>
    <w:rsid w:val="00ED6B94"/>
    <w:rsid w:val="00F166DD"/>
    <w:rsid w:val="00F55D6B"/>
    <w:rsid w:val="00F610D7"/>
    <w:rsid w:val="00F62811"/>
    <w:rsid w:val="00F97B87"/>
    <w:rsid w:val="00FF3C3E"/>
    <w:rsid w:val="04C176DC"/>
    <w:rsid w:val="0E2B1028"/>
    <w:rsid w:val="1AED7B52"/>
    <w:rsid w:val="1CCC7588"/>
    <w:rsid w:val="222E6E81"/>
    <w:rsid w:val="26816F6E"/>
    <w:rsid w:val="280C358A"/>
    <w:rsid w:val="31500D31"/>
    <w:rsid w:val="352B03CF"/>
    <w:rsid w:val="49D42914"/>
    <w:rsid w:val="681914A1"/>
    <w:rsid w:val="69E421A0"/>
    <w:rsid w:val="6B305585"/>
    <w:rsid w:val="741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8EE"/>
  <w15:docId w15:val="{E15FA190-19F5-4CB9-8ADA-308704A1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94"/>
      <w:kern w:val="1"/>
      <w:sz w:val="22"/>
      <w:szCs w:val="22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  <w:style w:type="paragraph" w:styleId="Listparagraf">
    <w:name w:val="List Paragraph"/>
    <w:basedOn w:val="Normal"/>
    <w:uiPriority w:val="34"/>
    <w:qFormat/>
    <w:pPr>
      <w:spacing w:after="0" w:line="200" w:lineRule="atLeast"/>
      <w:ind w:left="720"/>
      <w:contextualSpacing/>
    </w:pPr>
    <w:rPr>
      <w:rFonts w:cs="font291"/>
      <w:kern w:val="2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eastAsia="SimSun" w:hAnsi="Segoe UI" w:cs="Segoe UI"/>
      <w:kern w:val="1"/>
      <w:sz w:val="18"/>
      <w:szCs w:val="1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3132</Words>
  <Characters>17854</Characters>
  <Application>Microsoft Office Word</Application>
  <DocSecurity>0</DocSecurity>
  <Lines>148</Lines>
  <Paragraphs>41</Paragraphs>
  <ScaleCrop>false</ScaleCrop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Susman Luminita</cp:lastModifiedBy>
  <cp:revision>2</cp:revision>
  <cp:lastPrinted>2024-10-09T12:51:00Z</cp:lastPrinted>
  <dcterms:created xsi:type="dcterms:W3CDTF">2025-08-28T07:14:00Z</dcterms:created>
  <dcterms:modified xsi:type="dcterms:W3CDTF">2025-08-28T07:14:00Z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CC49A93281CF4292A0A29A5E2FAB3749_12</vt:lpwstr>
  </property>
</Properties>
</file>